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317CC" w14:textId="76CC3179" w:rsidR="00B70B7D" w:rsidRPr="00B70B7D" w:rsidRDefault="00B70B7D" w:rsidP="00B70B7D">
      <w:pPr>
        <w:autoSpaceDE w:val="0"/>
        <w:autoSpaceDN w:val="0"/>
        <w:adjustRightInd w:val="0"/>
        <w:spacing w:after="0" w:line="240" w:lineRule="auto"/>
        <w:jc w:val="center"/>
        <w:rPr>
          <w:rFonts w:ascii="Times New Roman" w:hAnsi="Times New Roman" w:cs="Times New Roman"/>
          <w:sz w:val="24"/>
          <w:szCs w:val="24"/>
        </w:rPr>
      </w:pPr>
      <w:r w:rsidRPr="00B70B7D">
        <w:rPr>
          <w:rFonts w:ascii="Times New Roman" w:hAnsi="Times New Roman" w:cs="Times New Roman"/>
          <w:sz w:val="24"/>
          <w:szCs w:val="24"/>
          <w:lang w:val="en-CA"/>
        </w:rPr>
        <w:fldChar w:fldCharType="begin"/>
      </w:r>
      <w:r w:rsidRPr="00B70B7D">
        <w:rPr>
          <w:rFonts w:ascii="Times New Roman" w:hAnsi="Times New Roman" w:cs="Times New Roman"/>
          <w:sz w:val="24"/>
          <w:szCs w:val="24"/>
          <w:lang w:val="en-CA"/>
        </w:rPr>
        <w:instrText xml:space="preserve"> SEQ CHAPTER \h \r 1</w:instrText>
      </w:r>
      <w:r w:rsidRPr="00B70B7D">
        <w:rPr>
          <w:rFonts w:ascii="Times New Roman" w:hAnsi="Times New Roman" w:cs="Times New Roman"/>
          <w:sz w:val="24"/>
          <w:szCs w:val="24"/>
          <w:lang w:val="en-CA"/>
        </w:rPr>
        <w:fldChar w:fldCharType="end"/>
      </w:r>
      <w:proofErr w:type="gramStart"/>
      <w:r w:rsidRPr="00B70B7D">
        <w:rPr>
          <w:rFonts w:ascii="Times New Roman" w:hAnsi="Times New Roman" w:cs="Times New Roman"/>
          <w:b/>
          <w:bCs/>
          <w:sz w:val="24"/>
          <w:szCs w:val="24"/>
        </w:rPr>
        <w:t>1.14  Credibility</w:t>
      </w:r>
      <w:proofErr w:type="gramEnd"/>
      <w:r w:rsidRPr="00B70B7D">
        <w:rPr>
          <w:rFonts w:ascii="Times New Roman" w:hAnsi="Times New Roman" w:cs="Times New Roman"/>
          <w:b/>
          <w:bCs/>
          <w:sz w:val="24"/>
          <w:szCs w:val="24"/>
        </w:rPr>
        <w:t xml:space="preserve"> </w:t>
      </w:r>
      <w:r>
        <w:rPr>
          <w:rFonts w:ascii="Times New Roman" w:hAnsi="Times New Roman" w:cs="Times New Roman"/>
          <w:b/>
          <w:bCs/>
          <w:sz w:val="24"/>
          <w:szCs w:val="24"/>
        </w:rPr>
        <w:t>o</w:t>
      </w:r>
      <w:r w:rsidRPr="00B70B7D">
        <w:rPr>
          <w:rFonts w:ascii="Times New Roman" w:hAnsi="Times New Roman" w:cs="Times New Roman"/>
          <w:b/>
          <w:bCs/>
          <w:sz w:val="24"/>
          <w:szCs w:val="24"/>
        </w:rPr>
        <w:t>f Witnesses</w:t>
      </w:r>
    </w:p>
    <w:p w14:paraId="74F4B3C4"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6AA14B0E"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r w:rsidRPr="00B70B7D">
        <w:rPr>
          <w:rFonts w:ascii="Times New Roman" w:hAnsi="Times New Roman" w:cs="Times New Roman"/>
          <w:sz w:val="24"/>
          <w:szCs w:val="24"/>
        </w:rPr>
        <w:tab/>
        <w:t xml:space="preserve">In deciding the facts in this case, you may have to decide which testimony to believe and which testimony not to believe. You may believe everything a witness says, or part of it, or none of it.  </w:t>
      </w:r>
    </w:p>
    <w:p w14:paraId="48C944CF"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6C61822D"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r w:rsidRPr="00B70B7D">
        <w:rPr>
          <w:rFonts w:ascii="Times New Roman" w:hAnsi="Times New Roman" w:cs="Times New Roman"/>
          <w:sz w:val="24"/>
          <w:szCs w:val="24"/>
        </w:rPr>
        <w:tab/>
        <w:t xml:space="preserve">In considering the testimony of any witness, you may </w:t>
      </w:r>
      <w:proofErr w:type="gramStart"/>
      <w:r w:rsidRPr="00B70B7D">
        <w:rPr>
          <w:rFonts w:ascii="Times New Roman" w:hAnsi="Times New Roman" w:cs="Times New Roman"/>
          <w:sz w:val="24"/>
          <w:szCs w:val="24"/>
        </w:rPr>
        <w:t>take into account</w:t>
      </w:r>
      <w:proofErr w:type="gramEnd"/>
      <w:r w:rsidRPr="00B70B7D">
        <w:rPr>
          <w:rFonts w:ascii="Times New Roman" w:hAnsi="Times New Roman" w:cs="Times New Roman"/>
          <w:sz w:val="24"/>
          <w:szCs w:val="24"/>
        </w:rPr>
        <w:t>:</w:t>
      </w:r>
    </w:p>
    <w:p w14:paraId="73CBF566"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72925066" w14:textId="77777777" w:rsidR="00B70B7D" w:rsidRPr="00B70B7D" w:rsidRDefault="00B70B7D" w:rsidP="00B70B7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B70B7D">
        <w:rPr>
          <w:rFonts w:ascii="Times New Roman" w:hAnsi="Times New Roman" w:cs="Times New Roman"/>
          <w:sz w:val="24"/>
          <w:szCs w:val="24"/>
        </w:rPr>
        <w:tab/>
        <w:t>(1)</w:t>
      </w:r>
      <w:r w:rsidRPr="00B70B7D">
        <w:rPr>
          <w:rFonts w:ascii="Times New Roman" w:hAnsi="Times New Roman" w:cs="Times New Roman"/>
          <w:sz w:val="24"/>
          <w:szCs w:val="24"/>
        </w:rPr>
        <w:tab/>
        <w:t xml:space="preserve">the opportunity and ability of the witness to see or hear or know the things testified </w:t>
      </w:r>
      <w:proofErr w:type="gramStart"/>
      <w:r w:rsidRPr="00B70B7D">
        <w:rPr>
          <w:rFonts w:ascii="Times New Roman" w:hAnsi="Times New Roman" w:cs="Times New Roman"/>
          <w:sz w:val="24"/>
          <w:szCs w:val="24"/>
        </w:rPr>
        <w:t>to;</w:t>
      </w:r>
      <w:proofErr w:type="gramEnd"/>
    </w:p>
    <w:p w14:paraId="72234D1E"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4F525FAC" w14:textId="77777777" w:rsidR="00B70B7D" w:rsidRPr="00B70B7D" w:rsidRDefault="00B70B7D" w:rsidP="00B70B7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B70B7D">
        <w:rPr>
          <w:rFonts w:ascii="Times New Roman" w:hAnsi="Times New Roman" w:cs="Times New Roman"/>
          <w:sz w:val="24"/>
          <w:szCs w:val="24"/>
        </w:rPr>
        <w:tab/>
        <w:t>(2)</w:t>
      </w:r>
      <w:r w:rsidRPr="00B70B7D">
        <w:rPr>
          <w:rFonts w:ascii="Times New Roman" w:hAnsi="Times New Roman" w:cs="Times New Roman"/>
          <w:sz w:val="24"/>
          <w:szCs w:val="24"/>
        </w:rPr>
        <w:tab/>
        <w:t xml:space="preserve">the witness’s </w:t>
      </w:r>
      <w:proofErr w:type="gramStart"/>
      <w:r w:rsidRPr="00B70B7D">
        <w:rPr>
          <w:rFonts w:ascii="Times New Roman" w:hAnsi="Times New Roman" w:cs="Times New Roman"/>
          <w:sz w:val="24"/>
          <w:szCs w:val="24"/>
        </w:rPr>
        <w:t>memory;</w:t>
      </w:r>
      <w:proofErr w:type="gramEnd"/>
    </w:p>
    <w:p w14:paraId="262D395B"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2FFE12CE" w14:textId="77777777" w:rsidR="00B70B7D" w:rsidRPr="00B70B7D" w:rsidRDefault="00B70B7D" w:rsidP="00B70B7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B70B7D">
        <w:rPr>
          <w:rFonts w:ascii="Times New Roman" w:hAnsi="Times New Roman" w:cs="Times New Roman"/>
          <w:sz w:val="24"/>
          <w:szCs w:val="24"/>
        </w:rPr>
        <w:tab/>
        <w:t>(3)</w:t>
      </w:r>
      <w:r w:rsidRPr="00B70B7D">
        <w:rPr>
          <w:rFonts w:ascii="Times New Roman" w:hAnsi="Times New Roman" w:cs="Times New Roman"/>
          <w:sz w:val="24"/>
          <w:szCs w:val="24"/>
        </w:rPr>
        <w:tab/>
        <w:t xml:space="preserve">the witness’s manner while </w:t>
      </w:r>
      <w:proofErr w:type="gramStart"/>
      <w:r w:rsidRPr="00B70B7D">
        <w:rPr>
          <w:rFonts w:ascii="Times New Roman" w:hAnsi="Times New Roman" w:cs="Times New Roman"/>
          <w:sz w:val="24"/>
          <w:szCs w:val="24"/>
        </w:rPr>
        <w:t>testifying;</w:t>
      </w:r>
      <w:proofErr w:type="gramEnd"/>
    </w:p>
    <w:p w14:paraId="41242BE6"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23B4DFD6" w14:textId="77777777" w:rsidR="00B70B7D" w:rsidRPr="00B70B7D" w:rsidRDefault="00B70B7D" w:rsidP="00B70B7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B70B7D">
        <w:rPr>
          <w:rFonts w:ascii="Times New Roman" w:hAnsi="Times New Roman" w:cs="Times New Roman"/>
          <w:sz w:val="24"/>
          <w:szCs w:val="24"/>
        </w:rPr>
        <w:tab/>
        <w:t>(4)</w:t>
      </w:r>
      <w:r w:rsidRPr="00B70B7D">
        <w:rPr>
          <w:rFonts w:ascii="Times New Roman" w:hAnsi="Times New Roman" w:cs="Times New Roman"/>
          <w:sz w:val="24"/>
          <w:szCs w:val="24"/>
        </w:rPr>
        <w:tab/>
        <w:t xml:space="preserve">the witness’s interest in the outcome of the case, if </w:t>
      </w:r>
      <w:proofErr w:type="gramStart"/>
      <w:r w:rsidRPr="00B70B7D">
        <w:rPr>
          <w:rFonts w:ascii="Times New Roman" w:hAnsi="Times New Roman" w:cs="Times New Roman"/>
          <w:sz w:val="24"/>
          <w:szCs w:val="24"/>
        </w:rPr>
        <w:t>any;</w:t>
      </w:r>
      <w:proofErr w:type="gramEnd"/>
    </w:p>
    <w:p w14:paraId="6CFBE0F1"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r w:rsidRPr="00B70B7D">
        <w:rPr>
          <w:rFonts w:ascii="Times New Roman" w:hAnsi="Times New Roman" w:cs="Times New Roman"/>
          <w:sz w:val="24"/>
          <w:szCs w:val="24"/>
        </w:rPr>
        <w:tab/>
      </w:r>
    </w:p>
    <w:p w14:paraId="15F17357" w14:textId="77777777" w:rsidR="00B70B7D" w:rsidRPr="00B70B7D" w:rsidRDefault="00B70B7D" w:rsidP="00B70B7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B70B7D">
        <w:rPr>
          <w:rFonts w:ascii="Times New Roman" w:hAnsi="Times New Roman" w:cs="Times New Roman"/>
          <w:sz w:val="24"/>
          <w:szCs w:val="24"/>
        </w:rPr>
        <w:tab/>
        <w:t>(5)</w:t>
      </w:r>
      <w:r w:rsidRPr="00B70B7D">
        <w:rPr>
          <w:rFonts w:ascii="Times New Roman" w:hAnsi="Times New Roman" w:cs="Times New Roman"/>
          <w:sz w:val="24"/>
          <w:szCs w:val="24"/>
        </w:rPr>
        <w:tab/>
        <w:t xml:space="preserve">the witness’s bias or prejudice, if </w:t>
      </w:r>
      <w:proofErr w:type="gramStart"/>
      <w:r w:rsidRPr="00B70B7D">
        <w:rPr>
          <w:rFonts w:ascii="Times New Roman" w:hAnsi="Times New Roman" w:cs="Times New Roman"/>
          <w:sz w:val="24"/>
          <w:szCs w:val="24"/>
        </w:rPr>
        <w:t>any;</w:t>
      </w:r>
      <w:proofErr w:type="gramEnd"/>
    </w:p>
    <w:p w14:paraId="6AE298C2"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120B479C" w14:textId="77777777" w:rsidR="00B70B7D" w:rsidRPr="00B70B7D" w:rsidRDefault="00B70B7D" w:rsidP="00B70B7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B70B7D">
        <w:rPr>
          <w:rFonts w:ascii="Times New Roman" w:hAnsi="Times New Roman" w:cs="Times New Roman"/>
          <w:sz w:val="24"/>
          <w:szCs w:val="24"/>
        </w:rPr>
        <w:tab/>
        <w:t>(6)</w:t>
      </w:r>
      <w:r w:rsidRPr="00B70B7D">
        <w:rPr>
          <w:rFonts w:ascii="Times New Roman" w:hAnsi="Times New Roman" w:cs="Times New Roman"/>
          <w:sz w:val="24"/>
          <w:szCs w:val="24"/>
        </w:rPr>
        <w:tab/>
        <w:t xml:space="preserve">whether other evidence contradicted the witness’s </w:t>
      </w:r>
      <w:proofErr w:type="gramStart"/>
      <w:r w:rsidRPr="00B70B7D">
        <w:rPr>
          <w:rFonts w:ascii="Times New Roman" w:hAnsi="Times New Roman" w:cs="Times New Roman"/>
          <w:sz w:val="24"/>
          <w:szCs w:val="24"/>
        </w:rPr>
        <w:t>testimony;</w:t>
      </w:r>
      <w:proofErr w:type="gramEnd"/>
    </w:p>
    <w:p w14:paraId="55C6EC56"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4B656FB7" w14:textId="77777777" w:rsidR="00B70B7D" w:rsidRPr="00B70B7D" w:rsidRDefault="00B70B7D" w:rsidP="00B70B7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B70B7D">
        <w:rPr>
          <w:rFonts w:ascii="Times New Roman" w:hAnsi="Times New Roman" w:cs="Times New Roman"/>
          <w:sz w:val="24"/>
          <w:szCs w:val="24"/>
        </w:rPr>
        <w:tab/>
        <w:t>(7)</w:t>
      </w:r>
      <w:r w:rsidRPr="00B70B7D">
        <w:rPr>
          <w:rFonts w:ascii="Times New Roman" w:hAnsi="Times New Roman" w:cs="Times New Roman"/>
          <w:sz w:val="24"/>
          <w:szCs w:val="24"/>
        </w:rPr>
        <w:tab/>
        <w:t>the reasonableness of the witness’s testimony in light of all the evidence; and</w:t>
      </w:r>
    </w:p>
    <w:p w14:paraId="0D7B9C78"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5A2E6B07" w14:textId="77777777" w:rsidR="00B70B7D" w:rsidRPr="00B70B7D" w:rsidRDefault="00B70B7D" w:rsidP="00B70B7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B70B7D">
        <w:rPr>
          <w:rFonts w:ascii="Times New Roman" w:hAnsi="Times New Roman" w:cs="Times New Roman"/>
          <w:sz w:val="24"/>
          <w:szCs w:val="24"/>
        </w:rPr>
        <w:tab/>
        <w:t>(8)</w:t>
      </w:r>
      <w:r w:rsidRPr="00B70B7D">
        <w:rPr>
          <w:rFonts w:ascii="Times New Roman" w:hAnsi="Times New Roman" w:cs="Times New Roman"/>
          <w:sz w:val="24"/>
          <w:szCs w:val="24"/>
        </w:rPr>
        <w:tab/>
        <w:t>any other factors that bear on believability.</w:t>
      </w:r>
    </w:p>
    <w:p w14:paraId="41CCD7AA"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6A7A72B7"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r w:rsidRPr="00B70B7D">
        <w:rPr>
          <w:rFonts w:ascii="Times New Roman" w:hAnsi="Times New Roman" w:cs="Times New Roman"/>
          <w:sz w:val="24"/>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768FCE23"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05E417FE"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r w:rsidRPr="00B70B7D">
        <w:rPr>
          <w:rFonts w:ascii="Times New Roman" w:hAnsi="Times New Roman" w:cs="Times New Roman"/>
          <w:sz w:val="24"/>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A7927BE"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34F66DE7"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r w:rsidRPr="00B70B7D">
        <w:rPr>
          <w:rFonts w:ascii="Times New Roman" w:hAnsi="Times New Roman" w:cs="Times New Roman"/>
          <w:sz w:val="24"/>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6CE31480" w14:textId="77777777" w:rsidR="00B70B7D" w:rsidRPr="00B70B7D" w:rsidRDefault="00B70B7D" w:rsidP="00B70B7D">
      <w:pPr>
        <w:autoSpaceDE w:val="0"/>
        <w:autoSpaceDN w:val="0"/>
        <w:adjustRightInd w:val="0"/>
        <w:spacing w:after="0" w:line="240" w:lineRule="auto"/>
        <w:rPr>
          <w:rFonts w:ascii="Times New Roman" w:hAnsi="Times New Roman" w:cs="Times New Roman"/>
          <w:sz w:val="24"/>
          <w:szCs w:val="24"/>
        </w:rPr>
      </w:pPr>
    </w:p>
    <w:p w14:paraId="5B61BE19" w14:textId="67E55356" w:rsidR="00B70B7D" w:rsidRDefault="00B70B7D" w:rsidP="00B70B7D">
      <w:pPr>
        <w:autoSpaceDE w:val="0"/>
        <w:autoSpaceDN w:val="0"/>
        <w:adjustRightInd w:val="0"/>
        <w:spacing w:after="0" w:line="240" w:lineRule="auto"/>
        <w:jc w:val="center"/>
        <w:rPr>
          <w:rFonts w:ascii="Times New Roman" w:hAnsi="Times New Roman" w:cs="Times New Roman"/>
          <w:b/>
          <w:bCs/>
          <w:sz w:val="24"/>
          <w:szCs w:val="24"/>
        </w:rPr>
      </w:pPr>
      <w:r w:rsidRPr="00B70B7D">
        <w:rPr>
          <w:rFonts w:ascii="Times New Roman" w:hAnsi="Times New Roman" w:cs="Times New Roman"/>
          <w:b/>
          <w:bCs/>
          <w:sz w:val="24"/>
          <w:szCs w:val="24"/>
        </w:rPr>
        <w:t>Comment</w:t>
      </w:r>
    </w:p>
    <w:p w14:paraId="63BAEE92" w14:textId="77777777" w:rsidR="00B70B7D" w:rsidRPr="00B70B7D" w:rsidRDefault="00B70B7D" w:rsidP="00B70B7D">
      <w:pPr>
        <w:autoSpaceDE w:val="0"/>
        <w:autoSpaceDN w:val="0"/>
        <w:adjustRightInd w:val="0"/>
        <w:spacing w:after="0" w:line="240" w:lineRule="auto"/>
        <w:jc w:val="center"/>
        <w:rPr>
          <w:rFonts w:ascii="Times New Roman" w:hAnsi="Times New Roman" w:cs="Times New Roman"/>
          <w:sz w:val="24"/>
          <w:szCs w:val="24"/>
        </w:rPr>
      </w:pPr>
    </w:p>
    <w:p w14:paraId="7D2D16A0" w14:textId="77F18814" w:rsidR="00FE7F82" w:rsidRDefault="00B70B7D">
      <w:r w:rsidRPr="00B70B7D">
        <w:rPr>
          <w:rFonts w:ascii="Times New Roman" w:hAnsi="Times New Roman" w:cs="Times New Roman"/>
          <w:sz w:val="24"/>
          <w:szCs w:val="24"/>
        </w:rPr>
        <w:t>            The Committee recommends that the jurors be given some guidelines for determining credibility at the beginning of the trial so that they will know what to look for when witnesses are testifying.</w:t>
      </w:r>
    </w:p>
    <w:sectPr w:rsidR="00FE7F82" w:rsidSect="00B70B7D">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7D"/>
    <w:rsid w:val="00887257"/>
    <w:rsid w:val="00B060D6"/>
    <w:rsid w:val="00B70B7D"/>
    <w:rsid w:val="00CF65E9"/>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32E"/>
  <w15:chartTrackingRefBased/>
  <w15:docId w15:val="{16278DB3-1702-41A0-A368-7A712F67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70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4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2</cp:revision>
  <dcterms:created xsi:type="dcterms:W3CDTF">2023-12-12T19:41:00Z</dcterms:created>
  <dcterms:modified xsi:type="dcterms:W3CDTF">2023-12-12T19:41:00Z</dcterms:modified>
</cp:coreProperties>
</file>