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2F470" w14:textId="4D302A65" w:rsidR="00D06509" w:rsidRPr="00F43EB2" w:rsidRDefault="00D06509" w:rsidP="00D06509">
      <w:pPr>
        <w:autoSpaceDE w:val="0"/>
        <w:autoSpaceDN w:val="0"/>
        <w:adjustRightInd w:val="0"/>
        <w:spacing w:after="0" w:line="240" w:lineRule="auto"/>
        <w:jc w:val="center"/>
        <w:outlineLvl w:val="1"/>
        <w:rPr>
          <w:rFonts w:ascii="Times New Roman" w:hAnsi="Times New Roman" w:cs="Times New Roman"/>
          <w:b/>
          <w:bCs/>
          <w:sz w:val="24"/>
          <w:szCs w:val="24"/>
        </w:rPr>
      </w:pPr>
      <w:bookmarkStart w:id="0" w:name="_Toc117512513"/>
      <w:r w:rsidRPr="00F43EB2">
        <w:rPr>
          <w:rFonts w:ascii="Times New Roman" w:hAnsi="Times New Roman" w:cs="Times New Roman"/>
          <w:b/>
          <w:bCs/>
          <w:sz w:val="24"/>
          <w:szCs w:val="24"/>
        </w:rPr>
        <w:t>12.10 ADA—Defenses—Undue Hardship</w:t>
      </w:r>
      <w:bookmarkEnd w:id="0"/>
    </w:p>
    <w:p w14:paraId="57C8239C" w14:textId="77777777" w:rsidR="00D06509" w:rsidRPr="00F43EB2" w:rsidRDefault="00D06509" w:rsidP="00D06509">
      <w:pPr>
        <w:spacing w:after="0" w:line="240" w:lineRule="auto"/>
        <w:rPr>
          <w:rFonts w:ascii="Times New Roman" w:hAnsi="Times New Roman" w:cs="Times New Roman"/>
          <w:sz w:val="24"/>
        </w:rPr>
      </w:pPr>
    </w:p>
    <w:p w14:paraId="340AF6FC" w14:textId="77777777" w:rsidR="00D06509" w:rsidRPr="00F43EB2" w:rsidRDefault="00D06509" w:rsidP="00D06509">
      <w:pPr>
        <w:autoSpaceDE w:val="0"/>
        <w:autoSpaceDN w:val="0"/>
        <w:adjustRightInd w:val="0"/>
        <w:spacing w:after="0" w:line="240" w:lineRule="auto"/>
        <w:rPr>
          <w:rFonts w:ascii="Times New Roman" w:hAnsi="Times New Roman" w:cs="Times New Roman"/>
          <w:sz w:val="24"/>
          <w:szCs w:val="24"/>
        </w:rPr>
      </w:pPr>
      <w:r w:rsidRPr="00F43EB2">
        <w:rPr>
          <w:rFonts w:ascii="Times New Roman" w:hAnsi="Times New Roman" w:cs="Times New Roman"/>
          <w:sz w:val="24"/>
          <w:szCs w:val="24"/>
        </w:rPr>
        <w:tab/>
        <w:t>The defendant has asserted the affirmative defense of “undue hardship.” A defendant is not required to provide an accommodation that will impose an undue hardship on the operation of the defendant’s business. If the defendant proves by a preponderance of the evidence that providing an accommodation will impose an undue hardship on the operation of the defendant’s business, the defendant is not liable under the ADA for failure to provide that accommodation.</w:t>
      </w:r>
    </w:p>
    <w:p w14:paraId="23B1EDD3" w14:textId="77777777" w:rsidR="00D06509" w:rsidRPr="00F43EB2" w:rsidRDefault="00D06509" w:rsidP="00D06509">
      <w:pPr>
        <w:autoSpaceDE w:val="0"/>
        <w:autoSpaceDN w:val="0"/>
        <w:adjustRightInd w:val="0"/>
        <w:spacing w:after="0" w:line="240" w:lineRule="auto"/>
        <w:rPr>
          <w:rFonts w:ascii="Times New Roman" w:hAnsi="Times New Roman" w:cs="Times New Roman"/>
          <w:sz w:val="24"/>
          <w:szCs w:val="24"/>
        </w:rPr>
      </w:pPr>
    </w:p>
    <w:p w14:paraId="7BFD8E0B" w14:textId="4EA92B51" w:rsidR="00D06509" w:rsidRPr="00F43EB2" w:rsidRDefault="00D06509" w:rsidP="00D06509">
      <w:pPr>
        <w:autoSpaceDE w:val="0"/>
        <w:autoSpaceDN w:val="0"/>
        <w:adjustRightInd w:val="0"/>
        <w:spacing w:after="0" w:line="240" w:lineRule="auto"/>
        <w:rPr>
          <w:rFonts w:ascii="Times New Roman" w:hAnsi="Times New Roman" w:cs="Times New Roman"/>
          <w:sz w:val="24"/>
          <w:szCs w:val="24"/>
        </w:rPr>
      </w:pPr>
      <w:r w:rsidRPr="00F43EB2">
        <w:rPr>
          <w:rFonts w:ascii="Times New Roman" w:hAnsi="Times New Roman" w:cs="Times New Roman"/>
          <w:sz w:val="24"/>
          <w:szCs w:val="24"/>
        </w:rPr>
        <w:tab/>
        <w:t>The term “undue hardship” means an action requiring significant difficulty or expense. It considers the financial realities of the particular defendant and refers to any accommodation that would be unduly costly, extensive, substantial, or disruptive, or that would fundamentally alter the nature or operation of the business.</w:t>
      </w:r>
    </w:p>
    <w:p w14:paraId="493F2665" w14:textId="77777777" w:rsidR="00D06509" w:rsidRPr="00F43EB2" w:rsidRDefault="00D06509" w:rsidP="00D06509">
      <w:pPr>
        <w:autoSpaceDE w:val="0"/>
        <w:autoSpaceDN w:val="0"/>
        <w:adjustRightInd w:val="0"/>
        <w:spacing w:after="0" w:line="240" w:lineRule="auto"/>
        <w:rPr>
          <w:rFonts w:ascii="Times New Roman" w:hAnsi="Times New Roman" w:cs="Times New Roman"/>
          <w:sz w:val="24"/>
          <w:szCs w:val="24"/>
        </w:rPr>
      </w:pPr>
    </w:p>
    <w:p w14:paraId="16B0C7D6" w14:textId="30565088" w:rsidR="00D06509" w:rsidRPr="00F43EB2" w:rsidRDefault="00D06509" w:rsidP="00D06509">
      <w:pPr>
        <w:autoSpaceDE w:val="0"/>
        <w:autoSpaceDN w:val="0"/>
        <w:adjustRightInd w:val="0"/>
        <w:spacing w:after="0" w:line="240" w:lineRule="auto"/>
        <w:rPr>
          <w:rFonts w:ascii="Times New Roman" w:hAnsi="Times New Roman" w:cs="Times New Roman"/>
          <w:sz w:val="24"/>
          <w:szCs w:val="24"/>
        </w:rPr>
      </w:pPr>
      <w:r w:rsidRPr="00F43EB2">
        <w:rPr>
          <w:rFonts w:ascii="Times New Roman" w:hAnsi="Times New Roman" w:cs="Times New Roman"/>
          <w:sz w:val="24"/>
          <w:szCs w:val="24"/>
        </w:rPr>
        <w:tab/>
        <w:t>The factors you should consider in deciding whether an accommodation would cause undue hardship include:</w:t>
      </w:r>
    </w:p>
    <w:p w14:paraId="16EF19BD" w14:textId="77777777" w:rsidR="00D06509" w:rsidRPr="00F43EB2" w:rsidRDefault="00D06509" w:rsidP="00D06509">
      <w:pPr>
        <w:autoSpaceDE w:val="0"/>
        <w:autoSpaceDN w:val="0"/>
        <w:adjustRightInd w:val="0"/>
        <w:spacing w:after="0" w:line="240" w:lineRule="auto"/>
        <w:rPr>
          <w:rFonts w:ascii="Times New Roman" w:hAnsi="Times New Roman" w:cs="Times New Roman"/>
          <w:sz w:val="24"/>
          <w:szCs w:val="24"/>
        </w:rPr>
      </w:pPr>
    </w:p>
    <w:p w14:paraId="6DBB1597" w14:textId="7A5C3104" w:rsidR="00D06509" w:rsidRPr="00F43EB2" w:rsidRDefault="00D06509" w:rsidP="00D06509">
      <w:pPr>
        <w:autoSpaceDE w:val="0"/>
        <w:autoSpaceDN w:val="0"/>
        <w:adjustRightInd w:val="0"/>
        <w:spacing w:after="0" w:line="240" w:lineRule="auto"/>
        <w:ind w:left="1440" w:hanging="720"/>
        <w:rPr>
          <w:rFonts w:ascii="Times New Roman" w:hAnsi="Times New Roman" w:cs="Times New Roman"/>
          <w:sz w:val="24"/>
          <w:szCs w:val="24"/>
        </w:rPr>
      </w:pPr>
      <w:r w:rsidRPr="00F43EB2">
        <w:rPr>
          <w:rFonts w:ascii="Times New Roman" w:hAnsi="Times New Roman" w:cs="Times New Roman"/>
          <w:sz w:val="24"/>
          <w:szCs w:val="24"/>
        </w:rPr>
        <w:t>(1)</w:t>
      </w:r>
      <w:r w:rsidRPr="00F43EB2">
        <w:rPr>
          <w:rFonts w:ascii="Times New Roman" w:hAnsi="Times New Roman" w:cs="Times New Roman"/>
          <w:sz w:val="24"/>
          <w:szCs w:val="24"/>
        </w:rPr>
        <w:tab/>
        <w:t xml:space="preserve">[the nature and net cost of the accommodation, accounting for tax credits or deductions and other outside </w:t>
      </w:r>
      <w:proofErr w:type="gramStart"/>
      <w:r w:rsidRPr="00F43EB2">
        <w:rPr>
          <w:rFonts w:ascii="Times New Roman" w:hAnsi="Times New Roman" w:cs="Times New Roman"/>
          <w:sz w:val="24"/>
          <w:szCs w:val="24"/>
        </w:rPr>
        <w:t>funding][</w:t>
      </w:r>
      <w:proofErr w:type="gramEnd"/>
      <w:r w:rsidRPr="00F43EB2">
        <w:rPr>
          <w:rFonts w:ascii="Times New Roman" w:hAnsi="Times New Roman" w:cs="Times New Roman"/>
          <w:sz w:val="24"/>
          <w:szCs w:val="24"/>
        </w:rPr>
        <w:t>;]</w:t>
      </w:r>
    </w:p>
    <w:p w14:paraId="3D3828F5" w14:textId="77777777" w:rsidR="00D06509" w:rsidRPr="00F43EB2" w:rsidRDefault="00D06509" w:rsidP="00D06509">
      <w:pPr>
        <w:autoSpaceDE w:val="0"/>
        <w:autoSpaceDN w:val="0"/>
        <w:adjustRightInd w:val="0"/>
        <w:spacing w:after="0" w:line="240" w:lineRule="auto"/>
        <w:rPr>
          <w:rFonts w:ascii="Times New Roman" w:hAnsi="Times New Roman" w:cs="Times New Roman"/>
          <w:sz w:val="24"/>
          <w:szCs w:val="24"/>
        </w:rPr>
      </w:pPr>
    </w:p>
    <w:p w14:paraId="2E881672" w14:textId="3DD16ED3" w:rsidR="00D06509" w:rsidRPr="00F43EB2" w:rsidRDefault="00D06509" w:rsidP="00D06509">
      <w:pPr>
        <w:autoSpaceDE w:val="0"/>
        <w:autoSpaceDN w:val="0"/>
        <w:adjustRightInd w:val="0"/>
        <w:spacing w:after="0" w:line="240" w:lineRule="auto"/>
        <w:ind w:left="1440" w:hanging="720"/>
        <w:rPr>
          <w:rFonts w:ascii="Times New Roman" w:hAnsi="Times New Roman" w:cs="Times New Roman"/>
          <w:sz w:val="24"/>
          <w:szCs w:val="24"/>
        </w:rPr>
      </w:pPr>
      <w:r w:rsidRPr="00F43EB2">
        <w:rPr>
          <w:rFonts w:ascii="Times New Roman" w:hAnsi="Times New Roman" w:cs="Times New Roman"/>
          <w:sz w:val="24"/>
          <w:szCs w:val="24"/>
        </w:rPr>
        <w:t>(2)</w:t>
      </w:r>
      <w:r w:rsidRPr="00F43EB2">
        <w:rPr>
          <w:rFonts w:ascii="Times New Roman" w:hAnsi="Times New Roman" w:cs="Times New Roman"/>
          <w:sz w:val="24"/>
          <w:szCs w:val="24"/>
        </w:rPr>
        <w:tab/>
        <w:t xml:space="preserve">[the overall financial resources of the defendant’s facility involved in the provision of the reasonable accommodation, the number of persons employed at such facility, the effect on expenses and resources, or the impact otherwise of such accommodation upon the operation of the </w:t>
      </w:r>
      <w:proofErr w:type="gramStart"/>
      <w:r w:rsidRPr="00F43EB2">
        <w:rPr>
          <w:rFonts w:ascii="Times New Roman" w:hAnsi="Times New Roman" w:cs="Times New Roman"/>
          <w:sz w:val="24"/>
          <w:szCs w:val="24"/>
        </w:rPr>
        <w:t>facility][</w:t>
      </w:r>
      <w:proofErr w:type="gramEnd"/>
      <w:r w:rsidRPr="00F43EB2">
        <w:rPr>
          <w:rFonts w:ascii="Times New Roman" w:hAnsi="Times New Roman" w:cs="Times New Roman"/>
          <w:sz w:val="24"/>
          <w:szCs w:val="24"/>
        </w:rPr>
        <w:t>;]</w:t>
      </w:r>
    </w:p>
    <w:p w14:paraId="35D1EC48" w14:textId="77777777" w:rsidR="00D06509" w:rsidRPr="00F43EB2" w:rsidRDefault="00D06509" w:rsidP="00D06509">
      <w:pPr>
        <w:autoSpaceDE w:val="0"/>
        <w:autoSpaceDN w:val="0"/>
        <w:adjustRightInd w:val="0"/>
        <w:spacing w:after="0" w:line="240" w:lineRule="auto"/>
        <w:rPr>
          <w:rFonts w:ascii="Times New Roman" w:hAnsi="Times New Roman" w:cs="Times New Roman"/>
          <w:sz w:val="24"/>
          <w:szCs w:val="24"/>
        </w:rPr>
      </w:pPr>
    </w:p>
    <w:p w14:paraId="516249F7" w14:textId="26955E9C" w:rsidR="00D06509" w:rsidRPr="00F43EB2" w:rsidRDefault="00D06509" w:rsidP="00D06509">
      <w:pPr>
        <w:autoSpaceDE w:val="0"/>
        <w:autoSpaceDN w:val="0"/>
        <w:adjustRightInd w:val="0"/>
        <w:spacing w:after="0" w:line="240" w:lineRule="auto"/>
        <w:ind w:left="1440" w:hanging="720"/>
        <w:rPr>
          <w:rFonts w:ascii="Times New Roman" w:hAnsi="Times New Roman" w:cs="Times New Roman"/>
          <w:sz w:val="24"/>
          <w:szCs w:val="24"/>
        </w:rPr>
      </w:pPr>
      <w:r w:rsidRPr="00F43EB2">
        <w:rPr>
          <w:rFonts w:ascii="Times New Roman" w:hAnsi="Times New Roman" w:cs="Times New Roman"/>
          <w:sz w:val="24"/>
          <w:szCs w:val="24"/>
        </w:rPr>
        <w:t>(3)</w:t>
      </w:r>
      <w:r w:rsidRPr="00F43EB2">
        <w:rPr>
          <w:rFonts w:ascii="Times New Roman" w:hAnsi="Times New Roman" w:cs="Times New Roman"/>
          <w:sz w:val="24"/>
          <w:szCs w:val="24"/>
        </w:rPr>
        <w:tab/>
        <w:t xml:space="preserve">[the overall financial resources of the defendant’s facility, the overall size of the business of a defendant’s facility with respect to the number of its employees, the number, type, and location of its </w:t>
      </w:r>
      <w:proofErr w:type="gramStart"/>
      <w:r w:rsidRPr="00F43EB2">
        <w:rPr>
          <w:rFonts w:ascii="Times New Roman" w:hAnsi="Times New Roman" w:cs="Times New Roman"/>
          <w:sz w:val="24"/>
          <w:szCs w:val="24"/>
        </w:rPr>
        <w:t>facilities][</w:t>
      </w:r>
      <w:proofErr w:type="gramEnd"/>
      <w:r w:rsidRPr="00F43EB2">
        <w:rPr>
          <w:rFonts w:ascii="Times New Roman" w:hAnsi="Times New Roman" w:cs="Times New Roman"/>
          <w:sz w:val="24"/>
          <w:szCs w:val="24"/>
        </w:rPr>
        <w:t>;]</w:t>
      </w:r>
    </w:p>
    <w:p w14:paraId="42BC7155" w14:textId="77777777" w:rsidR="00D06509" w:rsidRPr="00F43EB2" w:rsidRDefault="00D06509" w:rsidP="00D06509">
      <w:pPr>
        <w:autoSpaceDE w:val="0"/>
        <w:autoSpaceDN w:val="0"/>
        <w:adjustRightInd w:val="0"/>
        <w:spacing w:after="0" w:line="240" w:lineRule="auto"/>
        <w:rPr>
          <w:rFonts w:ascii="Times New Roman" w:hAnsi="Times New Roman" w:cs="Times New Roman"/>
          <w:sz w:val="24"/>
          <w:szCs w:val="24"/>
        </w:rPr>
      </w:pPr>
    </w:p>
    <w:p w14:paraId="5254933C" w14:textId="4B5B44DD" w:rsidR="00D06509" w:rsidRPr="00F43EB2" w:rsidRDefault="00D06509" w:rsidP="00D06509">
      <w:pPr>
        <w:autoSpaceDE w:val="0"/>
        <w:autoSpaceDN w:val="0"/>
        <w:adjustRightInd w:val="0"/>
        <w:spacing w:after="0" w:line="240" w:lineRule="auto"/>
        <w:ind w:left="1440" w:hanging="720"/>
        <w:rPr>
          <w:rFonts w:ascii="Times New Roman" w:hAnsi="Times New Roman" w:cs="Times New Roman"/>
          <w:sz w:val="24"/>
          <w:szCs w:val="24"/>
        </w:rPr>
      </w:pPr>
      <w:r w:rsidRPr="00F43EB2">
        <w:rPr>
          <w:rFonts w:ascii="Times New Roman" w:hAnsi="Times New Roman" w:cs="Times New Roman"/>
          <w:sz w:val="24"/>
          <w:szCs w:val="24"/>
        </w:rPr>
        <w:t>(4)</w:t>
      </w:r>
      <w:r w:rsidRPr="00F43EB2">
        <w:rPr>
          <w:rFonts w:ascii="Times New Roman" w:hAnsi="Times New Roman" w:cs="Times New Roman"/>
          <w:sz w:val="24"/>
          <w:szCs w:val="24"/>
        </w:rPr>
        <w:tab/>
        <w:t xml:space="preserve">[the number of persons employed by defendant and the effect of </w:t>
      </w:r>
      <w:proofErr w:type="gramStart"/>
      <w:r w:rsidRPr="00F43EB2">
        <w:rPr>
          <w:rFonts w:ascii="Times New Roman" w:hAnsi="Times New Roman" w:cs="Times New Roman"/>
          <w:sz w:val="24"/>
          <w:szCs w:val="24"/>
        </w:rPr>
        <w:t>accommodation][</w:t>
      </w:r>
      <w:proofErr w:type="gramEnd"/>
      <w:r w:rsidRPr="00F43EB2">
        <w:rPr>
          <w:rFonts w:ascii="Times New Roman" w:hAnsi="Times New Roman" w:cs="Times New Roman"/>
          <w:sz w:val="24"/>
          <w:szCs w:val="24"/>
        </w:rPr>
        <w:t>;]</w:t>
      </w:r>
    </w:p>
    <w:p w14:paraId="11A137F8" w14:textId="77777777" w:rsidR="00D06509" w:rsidRPr="00F43EB2" w:rsidRDefault="00D06509" w:rsidP="00D06509">
      <w:pPr>
        <w:autoSpaceDE w:val="0"/>
        <w:autoSpaceDN w:val="0"/>
        <w:adjustRightInd w:val="0"/>
        <w:spacing w:after="0" w:line="240" w:lineRule="auto"/>
        <w:rPr>
          <w:rFonts w:ascii="Times New Roman" w:hAnsi="Times New Roman" w:cs="Times New Roman"/>
          <w:sz w:val="24"/>
          <w:szCs w:val="24"/>
        </w:rPr>
      </w:pPr>
    </w:p>
    <w:p w14:paraId="70ECF065" w14:textId="076DA2FD" w:rsidR="00D06509" w:rsidRPr="00F43EB2" w:rsidRDefault="00D06509" w:rsidP="00D06509">
      <w:pPr>
        <w:autoSpaceDE w:val="0"/>
        <w:autoSpaceDN w:val="0"/>
        <w:adjustRightInd w:val="0"/>
        <w:spacing w:after="0" w:line="240" w:lineRule="auto"/>
        <w:ind w:left="1440" w:hanging="720"/>
        <w:rPr>
          <w:rFonts w:ascii="Times New Roman" w:hAnsi="Times New Roman" w:cs="Times New Roman"/>
          <w:sz w:val="24"/>
          <w:szCs w:val="24"/>
        </w:rPr>
      </w:pPr>
      <w:r w:rsidRPr="00F43EB2">
        <w:rPr>
          <w:rFonts w:ascii="Times New Roman" w:hAnsi="Times New Roman" w:cs="Times New Roman"/>
          <w:sz w:val="24"/>
          <w:szCs w:val="24"/>
        </w:rPr>
        <w:t>(5)</w:t>
      </w:r>
      <w:r w:rsidRPr="00F43EB2">
        <w:rPr>
          <w:rFonts w:ascii="Times New Roman" w:hAnsi="Times New Roman" w:cs="Times New Roman"/>
          <w:sz w:val="24"/>
          <w:szCs w:val="24"/>
        </w:rPr>
        <w:tab/>
        <w:t xml:space="preserve">[the type of operations the defendant is involved in and the composition, structure, and functions of the work </w:t>
      </w:r>
      <w:proofErr w:type="gramStart"/>
      <w:r w:rsidRPr="00F43EB2">
        <w:rPr>
          <w:rFonts w:ascii="Times New Roman" w:hAnsi="Times New Roman" w:cs="Times New Roman"/>
          <w:sz w:val="24"/>
          <w:szCs w:val="24"/>
        </w:rPr>
        <w:t>force][</w:t>
      </w:r>
      <w:proofErr w:type="gramEnd"/>
      <w:r w:rsidRPr="00F43EB2">
        <w:rPr>
          <w:rFonts w:ascii="Times New Roman" w:hAnsi="Times New Roman" w:cs="Times New Roman"/>
          <w:sz w:val="24"/>
          <w:szCs w:val="24"/>
        </w:rPr>
        <w:t>;]</w:t>
      </w:r>
    </w:p>
    <w:p w14:paraId="4CCF4196" w14:textId="77777777" w:rsidR="00D06509" w:rsidRPr="00F43EB2" w:rsidRDefault="00D06509" w:rsidP="00D06509">
      <w:pPr>
        <w:autoSpaceDE w:val="0"/>
        <w:autoSpaceDN w:val="0"/>
        <w:adjustRightInd w:val="0"/>
        <w:spacing w:after="0" w:line="240" w:lineRule="auto"/>
        <w:rPr>
          <w:rFonts w:ascii="Times New Roman" w:hAnsi="Times New Roman" w:cs="Times New Roman"/>
          <w:sz w:val="24"/>
          <w:szCs w:val="24"/>
        </w:rPr>
      </w:pPr>
    </w:p>
    <w:p w14:paraId="4613EABD" w14:textId="14126914" w:rsidR="00D06509" w:rsidRPr="00F43EB2" w:rsidRDefault="00D06509" w:rsidP="00D06509">
      <w:pPr>
        <w:autoSpaceDE w:val="0"/>
        <w:autoSpaceDN w:val="0"/>
        <w:adjustRightInd w:val="0"/>
        <w:spacing w:after="0" w:line="240" w:lineRule="auto"/>
        <w:ind w:left="1440" w:hanging="720"/>
        <w:rPr>
          <w:rFonts w:ascii="Times New Roman" w:hAnsi="Times New Roman" w:cs="Times New Roman"/>
          <w:sz w:val="24"/>
          <w:szCs w:val="24"/>
        </w:rPr>
      </w:pPr>
      <w:r w:rsidRPr="00F43EB2">
        <w:rPr>
          <w:rFonts w:ascii="Times New Roman" w:hAnsi="Times New Roman" w:cs="Times New Roman"/>
          <w:sz w:val="24"/>
          <w:szCs w:val="24"/>
        </w:rPr>
        <w:t>(6)</w:t>
      </w:r>
      <w:r w:rsidRPr="00F43EB2">
        <w:rPr>
          <w:rFonts w:ascii="Times New Roman" w:hAnsi="Times New Roman" w:cs="Times New Roman"/>
          <w:sz w:val="24"/>
          <w:szCs w:val="24"/>
        </w:rPr>
        <w:tab/>
        <w:t xml:space="preserve">[the geographic separateness and administrative or fiscal relationship of the facility in question to the </w:t>
      </w:r>
      <w:proofErr w:type="gramStart"/>
      <w:r w:rsidRPr="00F43EB2">
        <w:rPr>
          <w:rFonts w:ascii="Times New Roman" w:hAnsi="Times New Roman" w:cs="Times New Roman"/>
          <w:sz w:val="24"/>
          <w:szCs w:val="24"/>
        </w:rPr>
        <w:t>defendant][</w:t>
      </w:r>
      <w:proofErr w:type="gramEnd"/>
      <w:r w:rsidRPr="00F43EB2">
        <w:rPr>
          <w:rFonts w:ascii="Times New Roman" w:hAnsi="Times New Roman" w:cs="Times New Roman"/>
          <w:sz w:val="24"/>
          <w:szCs w:val="24"/>
        </w:rPr>
        <w:t>;] [and]</w:t>
      </w:r>
    </w:p>
    <w:p w14:paraId="052126EF" w14:textId="77777777" w:rsidR="00D06509" w:rsidRPr="00F43EB2" w:rsidRDefault="00D06509" w:rsidP="00D06509">
      <w:pPr>
        <w:autoSpaceDE w:val="0"/>
        <w:autoSpaceDN w:val="0"/>
        <w:adjustRightInd w:val="0"/>
        <w:spacing w:after="0" w:line="240" w:lineRule="auto"/>
        <w:rPr>
          <w:rFonts w:ascii="Times New Roman" w:hAnsi="Times New Roman" w:cs="Times New Roman"/>
          <w:sz w:val="24"/>
          <w:szCs w:val="24"/>
        </w:rPr>
      </w:pPr>
    </w:p>
    <w:p w14:paraId="63DF633B" w14:textId="2155DB57" w:rsidR="00D06509" w:rsidRPr="00F43EB2" w:rsidRDefault="00D06509" w:rsidP="00D06509">
      <w:pPr>
        <w:autoSpaceDE w:val="0"/>
        <w:autoSpaceDN w:val="0"/>
        <w:adjustRightInd w:val="0"/>
        <w:spacing w:after="0" w:line="240" w:lineRule="auto"/>
        <w:ind w:left="1440" w:hanging="720"/>
        <w:rPr>
          <w:rFonts w:ascii="Times New Roman" w:hAnsi="Times New Roman" w:cs="Times New Roman"/>
          <w:sz w:val="24"/>
          <w:szCs w:val="24"/>
        </w:rPr>
      </w:pPr>
      <w:r w:rsidRPr="00F43EB2">
        <w:rPr>
          <w:rFonts w:ascii="Times New Roman" w:hAnsi="Times New Roman" w:cs="Times New Roman"/>
          <w:sz w:val="24"/>
          <w:szCs w:val="24"/>
        </w:rPr>
        <w:t>(7)</w:t>
      </w:r>
      <w:r w:rsidRPr="00F43EB2">
        <w:rPr>
          <w:rFonts w:ascii="Times New Roman" w:hAnsi="Times New Roman" w:cs="Times New Roman"/>
          <w:sz w:val="24"/>
          <w:szCs w:val="24"/>
        </w:rPr>
        <w:tab/>
        <w:t>[the overall impact of the proposed accommodation on the operation of the defendant’s facilities, including the impact on other employees and the ability to conduct business].</w:t>
      </w:r>
    </w:p>
    <w:p w14:paraId="0BEEC86C" w14:textId="77777777" w:rsidR="00D06509" w:rsidRPr="00F43EB2" w:rsidRDefault="00D06509" w:rsidP="00D06509">
      <w:pPr>
        <w:spacing w:after="0" w:line="240" w:lineRule="auto"/>
        <w:rPr>
          <w:rFonts w:ascii="Times New Roman" w:hAnsi="Times New Roman" w:cs="Times New Roman"/>
          <w:sz w:val="24"/>
        </w:rPr>
      </w:pPr>
    </w:p>
    <w:p w14:paraId="628B7F9E" w14:textId="77777777" w:rsidR="00D06509" w:rsidRPr="00F43EB2" w:rsidRDefault="00D06509" w:rsidP="00D06509">
      <w:pPr>
        <w:autoSpaceDE w:val="0"/>
        <w:autoSpaceDN w:val="0"/>
        <w:adjustRightInd w:val="0"/>
        <w:spacing w:after="0" w:line="240" w:lineRule="auto"/>
        <w:jc w:val="center"/>
        <w:rPr>
          <w:rFonts w:ascii="Times New Roman" w:hAnsi="Times New Roman" w:cs="Times New Roman"/>
          <w:sz w:val="24"/>
          <w:szCs w:val="24"/>
        </w:rPr>
      </w:pPr>
      <w:r w:rsidRPr="00F43EB2">
        <w:rPr>
          <w:rFonts w:ascii="Times New Roman" w:hAnsi="Times New Roman" w:cs="Times New Roman"/>
          <w:b/>
          <w:bCs/>
          <w:sz w:val="24"/>
          <w:szCs w:val="24"/>
        </w:rPr>
        <w:t>Comment</w:t>
      </w:r>
    </w:p>
    <w:p w14:paraId="1CABCCEF" w14:textId="77777777" w:rsidR="00D06509" w:rsidRPr="00F43EB2" w:rsidRDefault="00D06509" w:rsidP="00D06509">
      <w:pPr>
        <w:spacing w:after="0" w:line="240" w:lineRule="auto"/>
        <w:rPr>
          <w:rFonts w:ascii="Times New Roman" w:hAnsi="Times New Roman" w:cs="Times New Roman"/>
          <w:sz w:val="24"/>
        </w:rPr>
      </w:pPr>
    </w:p>
    <w:p w14:paraId="05E19BF5" w14:textId="77777777" w:rsidR="00D06509" w:rsidRPr="00F43EB2" w:rsidRDefault="00D06509" w:rsidP="00D06509">
      <w:pPr>
        <w:autoSpaceDE w:val="0"/>
        <w:autoSpaceDN w:val="0"/>
        <w:adjustRightInd w:val="0"/>
        <w:spacing w:after="0" w:line="240" w:lineRule="auto"/>
        <w:rPr>
          <w:rFonts w:ascii="Times New Roman" w:hAnsi="Times New Roman" w:cs="Times New Roman"/>
          <w:sz w:val="24"/>
          <w:szCs w:val="24"/>
        </w:rPr>
      </w:pPr>
      <w:r w:rsidRPr="00F43EB2">
        <w:rPr>
          <w:rFonts w:ascii="Times New Roman" w:hAnsi="Times New Roman" w:cs="Times New Roman"/>
          <w:sz w:val="24"/>
          <w:szCs w:val="24"/>
        </w:rPr>
        <w:tab/>
        <w:t xml:space="preserve">A defendant has the burden of proving the defense of undue hardship. </w:t>
      </w:r>
      <w:r w:rsidRPr="00F43EB2">
        <w:rPr>
          <w:rFonts w:ascii="Times New Roman" w:hAnsi="Times New Roman" w:cs="Times New Roman"/>
          <w:i/>
          <w:iCs/>
          <w:sz w:val="24"/>
          <w:szCs w:val="24"/>
        </w:rPr>
        <w:t xml:space="preserve">See </w:t>
      </w:r>
      <w:r w:rsidRPr="00F43EB2">
        <w:rPr>
          <w:rFonts w:ascii="Times New Roman" w:hAnsi="Times New Roman" w:cs="Times New Roman"/>
          <w:sz w:val="24"/>
          <w:szCs w:val="24"/>
        </w:rPr>
        <w:t xml:space="preserve">42 U.S.C. § 12112(b)(5)(A) (noting that disability discrimination includes “not making reasonable accommodations to the known physical or mental limitations of an otherwise qualified individual </w:t>
      </w:r>
      <w:r w:rsidRPr="00F43EB2">
        <w:rPr>
          <w:rFonts w:ascii="Times New Roman" w:hAnsi="Times New Roman" w:cs="Times New Roman"/>
          <w:sz w:val="24"/>
          <w:szCs w:val="24"/>
        </w:rPr>
        <w:lastRenderedPageBreak/>
        <w:t xml:space="preserve">with a disability who is an applicant or employee, </w:t>
      </w:r>
      <w:r w:rsidRPr="00F43EB2">
        <w:rPr>
          <w:rFonts w:ascii="Times New Roman" w:hAnsi="Times New Roman" w:cs="Times New Roman"/>
          <w:i/>
          <w:iCs/>
          <w:sz w:val="24"/>
          <w:szCs w:val="24"/>
        </w:rPr>
        <w:t>unless such covered entity can demonstrate that the accommodation would impose an undue hardship on the operation of the business of such covered entity</w:t>
      </w:r>
      <w:r w:rsidRPr="00F43EB2">
        <w:rPr>
          <w:rFonts w:ascii="Times New Roman" w:hAnsi="Times New Roman" w:cs="Times New Roman"/>
          <w:sz w:val="24"/>
          <w:szCs w:val="24"/>
        </w:rPr>
        <w:t xml:space="preserve">”) (emphasis added); </w:t>
      </w:r>
      <w:r w:rsidRPr="00F43EB2">
        <w:rPr>
          <w:rFonts w:ascii="Times New Roman" w:hAnsi="Times New Roman" w:cs="Times New Roman"/>
          <w:i/>
          <w:iCs/>
          <w:sz w:val="24"/>
          <w:szCs w:val="24"/>
        </w:rPr>
        <w:t>U.S. Airways, Inc. v. Barnett</w:t>
      </w:r>
      <w:r w:rsidRPr="00F43EB2">
        <w:rPr>
          <w:rFonts w:ascii="Times New Roman" w:hAnsi="Times New Roman" w:cs="Times New Roman"/>
          <w:sz w:val="24"/>
          <w:szCs w:val="24"/>
        </w:rPr>
        <w:t>, 535 U.S. 391, 402 (2002) (“Once the plaintiff has made this showing [that an accommodation seems reasonable on its face], the defendant/employer then must show special (typically case-specific) circumstances that demonstrate undue hardship in the particular circumstances.”).</w:t>
      </w:r>
    </w:p>
    <w:p w14:paraId="3B28C325" w14:textId="77777777" w:rsidR="00D06509" w:rsidRPr="00F43EB2" w:rsidRDefault="00D06509" w:rsidP="00D06509">
      <w:pPr>
        <w:autoSpaceDE w:val="0"/>
        <w:autoSpaceDN w:val="0"/>
        <w:adjustRightInd w:val="0"/>
        <w:spacing w:after="0" w:line="240" w:lineRule="auto"/>
        <w:rPr>
          <w:rFonts w:ascii="Times New Roman" w:hAnsi="Times New Roman" w:cs="Times New Roman"/>
          <w:sz w:val="24"/>
          <w:szCs w:val="24"/>
        </w:rPr>
      </w:pPr>
    </w:p>
    <w:p w14:paraId="25D344AD" w14:textId="77777777" w:rsidR="00D06509" w:rsidRPr="00F43EB2" w:rsidRDefault="00D06509" w:rsidP="00D06509">
      <w:pPr>
        <w:autoSpaceDE w:val="0"/>
        <w:autoSpaceDN w:val="0"/>
        <w:adjustRightInd w:val="0"/>
        <w:spacing w:after="0" w:line="240" w:lineRule="auto"/>
        <w:rPr>
          <w:rFonts w:ascii="Times New Roman" w:hAnsi="Times New Roman" w:cs="Times New Roman"/>
          <w:sz w:val="24"/>
          <w:szCs w:val="24"/>
        </w:rPr>
      </w:pPr>
      <w:r w:rsidRPr="00F43EB2">
        <w:rPr>
          <w:rFonts w:ascii="Times New Roman" w:hAnsi="Times New Roman" w:cs="Times New Roman"/>
          <w:sz w:val="24"/>
          <w:szCs w:val="24"/>
        </w:rPr>
        <w:tab/>
        <w:t>The factors in this instruction are derived from 42 U.S.C. § 12111(10) and 29 C.F.R. § 1630.2(p), App. 1630.2(p).</w:t>
      </w:r>
    </w:p>
    <w:p w14:paraId="07E691F8" w14:textId="77777777" w:rsidR="00C30C2C" w:rsidRDefault="00C30C2C"/>
    <w:p w14:paraId="08EA7C94" w14:textId="3DAFE31D" w:rsidR="00D06509" w:rsidRPr="002B2C2C" w:rsidRDefault="00D06509" w:rsidP="00D06509">
      <w:pPr>
        <w:jc w:val="right"/>
        <w:rPr>
          <w:rFonts w:ascii="Times New Roman" w:hAnsi="Times New Roman" w:cs="Times New Roman"/>
          <w:i/>
          <w:iCs/>
          <w:sz w:val="24"/>
          <w:szCs w:val="24"/>
        </w:rPr>
      </w:pPr>
      <w:r>
        <w:rPr>
          <w:rFonts w:ascii="Times New Roman" w:hAnsi="Times New Roman" w:cs="Times New Roman"/>
          <w:i/>
          <w:iCs/>
          <w:sz w:val="24"/>
          <w:szCs w:val="24"/>
        </w:rPr>
        <w:t>Revised March 2024</w:t>
      </w:r>
    </w:p>
    <w:sectPr w:rsidR="00D06509" w:rsidRPr="002B2C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509"/>
    <w:rsid w:val="00235FFF"/>
    <w:rsid w:val="002B2C2C"/>
    <w:rsid w:val="00695F6A"/>
    <w:rsid w:val="006E771A"/>
    <w:rsid w:val="00BC67C9"/>
    <w:rsid w:val="00C30C2C"/>
    <w:rsid w:val="00D06509"/>
    <w:rsid w:val="00DB7C92"/>
    <w:rsid w:val="00EB3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8227B"/>
  <w15:chartTrackingRefBased/>
  <w15:docId w15:val="{1C19E89F-4A72-4133-95C9-71F4A3AA4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509"/>
    <w:pPr>
      <w:spacing w:after="160" w:line="259" w:lineRule="auto"/>
    </w:pPr>
    <w:rPr>
      <w:rFonts w:asciiTheme="minorHAnsi" w:hAnsiTheme="minorHAnsi" w:cstheme="minorBidi"/>
      <w:kern w:val="0"/>
      <w:sz w:val="22"/>
      <w:szCs w:val="22"/>
      <w14:ligatures w14:val="none"/>
    </w:rPr>
  </w:style>
  <w:style w:type="paragraph" w:styleId="Heading1">
    <w:name w:val="heading 1"/>
    <w:aliases w:val="Heading"/>
    <w:basedOn w:val="Normal"/>
    <w:next w:val="Normal"/>
    <w:link w:val="Heading1Char"/>
    <w:uiPriority w:val="9"/>
    <w:qFormat/>
    <w:rsid w:val="006E771A"/>
    <w:pPr>
      <w:keepNext/>
      <w:keepLines/>
      <w:spacing w:before="240" w:after="0"/>
      <w:outlineLvl w:val="0"/>
    </w:pPr>
    <w:rPr>
      <w:rFonts w:ascii="Times New Roman" w:eastAsiaTheme="majorEastAsia" w:hAnsi="Times New Roman" w:cstheme="majorBidi"/>
      <w:b/>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6E771A"/>
    <w:rPr>
      <w:rFonts w:eastAsiaTheme="majorEastAsia" w:cstheme="majorBidi"/>
      <w:b/>
      <w:color w:val="000000" w:themeColor="text1"/>
      <w:sz w:val="28"/>
      <w:szCs w:val="32"/>
    </w:rPr>
  </w:style>
  <w:style w:type="paragraph" w:styleId="Revision">
    <w:name w:val="Revision"/>
    <w:hidden/>
    <w:uiPriority w:val="99"/>
    <w:semiHidden/>
    <w:rsid w:val="00D06509"/>
    <w:rPr>
      <w:rFonts w:asciiTheme="minorHAnsi" w:hAnsiTheme="minorHAnsi" w:cstheme="minorBid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2592</Characters>
  <Application>Microsoft Office Word</Application>
  <DocSecurity>0</DocSecurity>
  <Lines>21</Lines>
  <Paragraphs>6</Paragraphs>
  <ScaleCrop>false</ScaleCrop>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Samriddhi Rana</dc:creator>
  <cp:keywords/>
  <dc:description/>
  <cp:lastModifiedBy>Samriddhi Rana</cp:lastModifiedBy>
  <cp:revision>2</cp:revision>
  <dcterms:created xsi:type="dcterms:W3CDTF">2024-05-21T01:02:00Z</dcterms:created>
  <dcterms:modified xsi:type="dcterms:W3CDTF">2024-05-21T01:18:00Z</dcterms:modified>
</cp:coreProperties>
</file>