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0C7D" w14:textId="590FC8F6" w:rsidR="00E8351B" w:rsidRPr="00F43EB2" w:rsidRDefault="00E8351B" w:rsidP="00E835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17512507"/>
      <w:r w:rsidRPr="00F43EB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12.4 </w:t>
      </w:r>
      <w:r w:rsidRPr="00F43EB2">
        <w:rPr>
          <w:rFonts w:ascii="Times New Roman" w:hAnsi="Times New Roman" w:cs="Times New Roman"/>
          <w:b/>
          <w:bCs/>
          <w:sz w:val="24"/>
          <w:szCs w:val="24"/>
        </w:rPr>
        <w:t>ADA—Physical or Mental Impairment</w:t>
      </w:r>
      <w:bookmarkEnd w:id="0"/>
    </w:p>
    <w:p w14:paraId="24C8ECC1" w14:textId="77777777" w:rsidR="00E8351B" w:rsidRPr="00F43EB2" w:rsidRDefault="00E8351B" w:rsidP="00E8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F7DAE" w14:textId="77777777" w:rsidR="00E8351B" w:rsidRPr="00F43EB2" w:rsidRDefault="00E8351B" w:rsidP="00E8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EB2">
        <w:rPr>
          <w:rFonts w:ascii="Times New Roman" w:hAnsi="Times New Roman" w:cs="Times New Roman"/>
          <w:sz w:val="24"/>
          <w:szCs w:val="24"/>
        </w:rPr>
        <w:tab/>
        <w:t>The first element of the ADA claim that the plaintiff must prove is that the plaintiff has a recognized disability under the ADA. A “disability” under the ADA is [[a physical or mental impairment] [a record of physical or mental impairment] [being regarded as having a physical or mental impairment]] that substantially limits one or more of the major life activities of such individual.</w:t>
      </w:r>
    </w:p>
    <w:p w14:paraId="77F566AE" w14:textId="77777777" w:rsidR="00E8351B" w:rsidRPr="00F43EB2" w:rsidRDefault="00E8351B" w:rsidP="00E8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125B0" w14:textId="77777777" w:rsidR="00E8351B" w:rsidRPr="00F43EB2" w:rsidRDefault="00E8351B" w:rsidP="00E8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EB2">
        <w:rPr>
          <w:rFonts w:ascii="Times New Roman" w:hAnsi="Times New Roman" w:cs="Times New Roman"/>
          <w:sz w:val="24"/>
          <w:szCs w:val="24"/>
        </w:rPr>
        <w:tab/>
        <w:t>The terms “disability” and “physical or mental impairment” include [[(1) any physiological disorder, or condition,] [cosmetic disfigurement, or anatomical loss] affecting one or more of the following body systems: [neurological,] [musculoskeletal,] [special sense organs,] [respiratory (including speech organs),] [cardiovascular,] [reproductive,] [digestive,] [</w:t>
      </w:r>
      <w:proofErr w:type="spellStart"/>
      <w:r w:rsidRPr="00F43EB2">
        <w:rPr>
          <w:rFonts w:ascii="Times New Roman" w:hAnsi="Times New Roman" w:cs="Times New Roman"/>
          <w:sz w:val="24"/>
          <w:szCs w:val="24"/>
        </w:rPr>
        <w:t>genito</w:t>
      </w:r>
      <w:proofErr w:type="spellEnd"/>
      <w:r w:rsidRPr="00F43EB2">
        <w:rPr>
          <w:rFonts w:ascii="Times New Roman" w:hAnsi="Times New Roman" w:cs="Times New Roman"/>
          <w:sz w:val="24"/>
          <w:szCs w:val="24"/>
        </w:rPr>
        <w:t xml:space="preserve">-urinary,] [hemic and lymphatic,] [skin and endocrine][;] [or] [(2) any mental or psychological disorder such as] [intellectual disability,] [organic brain syndrome,] [emotional or mental illnesses,] [and] [learning disabilities]]. </w:t>
      </w:r>
    </w:p>
    <w:p w14:paraId="3BBF89CF" w14:textId="77777777" w:rsidR="00E8351B" w:rsidRPr="00F43EB2" w:rsidRDefault="00E8351B" w:rsidP="00E8351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E169EDE" w14:textId="77777777" w:rsidR="00E8351B" w:rsidRPr="00F43EB2" w:rsidRDefault="00E8351B" w:rsidP="00E8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EB2">
        <w:rPr>
          <w:rFonts w:ascii="Times New Roman" w:hAnsi="Times New Roman" w:cs="Times New Roman"/>
          <w:b/>
          <w:bCs/>
          <w:sz w:val="24"/>
          <w:szCs w:val="24"/>
        </w:rPr>
        <w:t>Comment</w:t>
      </w:r>
    </w:p>
    <w:p w14:paraId="04D98E3B" w14:textId="77777777" w:rsidR="00E8351B" w:rsidRPr="00F43EB2" w:rsidRDefault="00E8351B" w:rsidP="00E8351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9323045" w14:textId="77777777" w:rsidR="00E8351B" w:rsidRPr="00F43EB2" w:rsidRDefault="00E8351B" w:rsidP="00E8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EB2">
        <w:rPr>
          <w:rFonts w:ascii="Times New Roman" w:hAnsi="Times New Roman" w:cs="Times New Roman"/>
          <w:sz w:val="24"/>
          <w:szCs w:val="24"/>
        </w:rPr>
        <w:tab/>
        <w:t xml:space="preserve">Some form of this instruction should be given when a claim involves a theory of actual or record disability. Whether this instruction or a modified version should be given when a claim involves only a theory that the plaintiff was “regarded as” having a disability may require further analysis. </w:t>
      </w:r>
      <w:r w:rsidRPr="00F43EB2">
        <w:rPr>
          <w:rFonts w:ascii="Times New Roman" w:hAnsi="Times New Roman" w:cs="Times New Roman"/>
          <w:i/>
          <w:iCs/>
          <w:sz w:val="24"/>
          <w:szCs w:val="24"/>
        </w:rPr>
        <w:t xml:space="preserve">See </w:t>
      </w:r>
      <w:proofErr w:type="spellStart"/>
      <w:r w:rsidRPr="00F43EB2">
        <w:rPr>
          <w:rFonts w:ascii="Times New Roman" w:hAnsi="Times New Roman" w:cs="Times New Roman"/>
          <w:i/>
          <w:iCs/>
          <w:sz w:val="24"/>
          <w:szCs w:val="24"/>
        </w:rPr>
        <w:t>Nunies</w:t>
      </w:r>
      <w:proofErr w:type="spellEnd"/>
      <w:r w:rsidRPr="00F43EB2">
        <w:rPr>
          <w:rFonts w:ascii="Times New Roman" w:hAnsi="Times New Roman" w:cs="Times New Roman"/>
          <w:i/>
          <w:iCs/>
          <w:sz w:val="24"/>
          <w:szCs w:val="24"/>
        </w:rPr>
        <w:t xml:space="preserve"> v. HIE Holdings, Inc</w:t>
      </w:r>
      <w:r w:rsidRPr="00F43EB2">
        <w:rPr>
          <w:rFonts w:ascii="Times New Roman" w:hAnsi="Times New Roman" w:cs="Times New Roman"/>
          <w:sz w:val="24"/>
          <w:szCs w:val="24"/>
        </w:rPr>
        <w:t>., 908 F.3d 428, 434 (9th Cir. 2018).</w:t>
      </w:r>
    </w:p>
    <w:p w14:paraId="0572A1CF" w14:textId="77777777" w:rsidR="00E8351B" w:rsidRPr="00F43EB2" w:rsidRDefault="00E8351B" w:rsidP="00E8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63467" w14:textId="77777777" w:rsidR="00E8351B" w:rsidRPr="00F43EB2" w:rsidRDefault="00E8351B" w:rsidP="00E8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EB2">
        <w:rPr>
          <w:rFonts w:ascii="Times New Roman" w:hAnsi="Times New Roman" w:cs="Times New Roman"/>
          <w:sz w:val="24"/>
          <w:szCs w:val="24"/>
        </w:rPr>
        <w:tab/>
      </w:r>
      <w:r w:rsidRPr="00F43EB2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Pr="00F43EB2">
        <w:rPr>
          <w:rFonts w:ascii="Times New Roman" w:hAnsi="Times New Roman" w:cs="Times New Roman"/>
          <w:sz w:val="24"/>
          <w:szCs w:val="24"/>
        </w:rPr>
        <w:t xml:space="preserve"> 42 U.S.C. § 12102(1). The definition of disability in the first paragraph is taken from § 12102(1)(A)-(C). The definition of physical or mental impairment in the second paragraph is taken from 29 C.F.R. § 1630.2(h)(1)-(2).</w:t>
      </w:r>
    </w:p>
    <w:p w14:paraId="3720D6A6" w14:textId="77777777" w:rsidR="00C30C2C" w:rsidRDefault="00C30C2C">
      <w:pPr>
        <w:rPr>
          <w:rFonts w:ascii="Times New Roman" w:hAnsi="Times New Roman" w:cs="Times New Roman"/>
          <w:sz w:val="24"/>
          <w:szCs w:val="24"/>
        </w:rPr>
      </w:pPr>
    </w:p>
    <w:p w14:paraId="2505EEB3" w14:textId="09EAA03E" w:rsidR="00E8351B" w:rsidRPr="00711EDD" w:rsidRDefault="00E8351B" w:rsidP="00E8351B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Revised March 2024</w:t>
      </w:r>
    </w:p>
    <w:sectPr w:rsidR="00E8351B" w:rsidRPr="00711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1B"/>
    <w:rsid w:val="00235FFF"/>
    <w:rsid w:val="00695F6A"/>
    <w:rsid w:val="006E771A"/>
    <w:rsid w:val="00711EDD"/>
    <w:rsid w:val="00BC67C9"/>
    <w:rsid w:val="00C30C2C"/>
    <w:rsid w:val="00E8351B"/>
    <w:rsid w:val="00EB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57381"/>
  <w15:chartTrackingRefBased/>
  <w15:docId w15:val="{AB661390-6A67-42AA-BC88-9EC1C44A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1B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6E771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kern w:val="2"/>
      <w:sz w:val="28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6E771A"/>
    <w:rPr>
      <w:rFonts w:eastAsiaTheme="majorEastAsia" w:cstheme="majorBidi"/>
      <w:b/>
      <w:color w:val="000000" w:themeColor="text1"/>
      <w:sz w:val="28"/>
      <w:szCs w:val="32"/>
    </w:rPr>
  </w:style>
  <w:style w:type="paragraph" w:styleId="Revision">
    <w:name w:val="Revision"/>
    <w:hidden/>
    <w:uiPriority w:val="99"/>
    <w:semiHidden/>
    <w:rsid w:val="00E8351B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Samriddhi Rana</dc:creator>
  <cp:keywords/>
  <dc:description/>
  <cp:lastModifiedBy>Samriddhi Rana</cp:lastModifiedBy>
  <cp:revision>2</cp:revision>
  <dcterms:created xsi:type="dcterms:W3CDTF">2024-05-21T00:50:00Z</dcterms:created>
  <dcterms:modified xsi:type="dcterms:W3CDTF">2024-05-21T01:19:00Z</dcterms:modified>
</cp:coreProperties>
</file>