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48A8" w14:textId="77777777" w:rsidR="00A86DE7" w:rsidRPr="00491737" w:rsidRDefault="00A86DE7" w:rsidP="00A86DE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0"/>
          <w:sz w:val="24"/>
          <w:szCs w:val="24"/>
        </w:rPr>
      </w:pPr>
      <w:r w:rsidRPr="00491737">
        <w:rPr>
          <w:rFonts w:cs="Times New Roman"/>
          <w:b/>
          <w:bCs/>
          <w:kern w:val="0"/>
          <w:sz w:val="24"/>
          <w:szCs w:val="24"/>
        </w:rPr>
        <w:t>17.33 Copyright—Damages—Actual Damages</w:t>
      </w:r>
    </w:p>
    <w:p w14:paraId="0A4223EF" w14:textId="77777777" w:rsidR="00A86DE7" w:rsidRPr="00491737" w:rsidRDefault="00A86DE7" w:rsidP="00A86DE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0"/>
          <w:sz w:val="24"/>
          <w:szCs w:val="24"/>
        </w:rPr>
      </w:pPr>
      <w:r w:rsidRPr="00491737">
        <w:rPr>
          <w:rFonts w:cs="Times New Roman"/>
          <w:b/>
          <w:bCs/>
          <w:kern w:val="0"/>
          <w:sz w:val="24"/>
          <w:szCs w:val="24"/>
        </w:rPr>
        <w:t>(17 U.S.C. § 504(b))</w:t>
      </w:r>
    </w:p>
    <w:p w14:paraId="26694591" w14:textId="77777777" w:rsidR="00A86DE7" w:rsidRPr="00491737" w:rsidRDefault="00A86DE7" w:rsidP="00A86DE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0"/>
          <w:sz w:val="24"/>
          <w:szCs w:val="24"/>
        </w:rPr>
      </w:pPr>
    </w:p>
    <w:p w14:paraId="2F9E98EE" w14:textId="4C03000E" w:rsidR="00A86DE7" w:rsidRPr="00BE4088" w:rsidRDefault="00A86DE7" w:rsidP="00A86DE7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kern w:val="0"/>
          <w:sz w:val="24"/>
          <w:szCs w:val="24"/>
        </w:rPr>
      </w:pPr>
      <w:r w:rsidRPr="00491737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="00BE4088"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>plaintiff is</w:t>
      </w:r>
      <w:r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entitled</w:t>
      </w:r>
      <w:r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to</w:t>
      </w:r>
      <w:r w:rsidRPr="00491737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recover</w:t>
      </w:r>
      <w:r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actual</w:t>
      </w:r>
      <w:r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damages</w:t>
      </w:r>
      <w:r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suffered</w:t>
      </w:r>
      <w:r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as a result of the infringement.</w:t>
      </w:r>
      <w:r w:rsidRPr="00491737">
        <w:rPr>
          <w:rFonts w:eastAsia="Times New Roman" w:cs="Times New Roman"/>
          <w:spacing w:val="4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Actual damages mean the amount of money adequate to compensate the copyright owner for the reduction of the fair market value of the copyrighted work caused by the infringement.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 xml:space="preserve"> In determining actual damages, you should consider the</w:t>
      </w:r>
      <w:r w:rsidR="009E2AB3" w:rsidRPr="00BE4088">
        <w:rPr>
          <w:rFonts w:eastAsia="Times New Roman" w:cs="Times New Roman"/>
          <w:spacing w:val="40"/>
          <w:w w:val="105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spacing w:val="-2"/>
          <w:w w:val="105"/>
          <w:kern w:val="0"/>
          <w:sz w:val="24"/>
          <w:szCs w:val="24"/>
        </w:rPr>
        <w:t>following:</w:t>
      </w:r>
    </w:p>
    <w:p w14:paraId="04CDEEA2" w14:textId="77777777" w:rsidR="009E2AB3" w:rsidRPr="00BE4088" w:rsidRDefault="009E2AB3" w:rsidP="009E2AB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</w:p>
    <w:p w14:paraId="6B486FE0" w14:textId="77777777" w:rsidR="009E2AB3" w:rsidRPr="00BE4088" w:rsidRDefault="009E2AB3" w:rsidP="009E2AB3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1440"/>
        <w:rPr>
          <w:rFonts w:cs="Times New Roman"/>
          <w:sz w:val="24"/>
          <w:szCs w:val="24"/>
        </w:rPr>
      </w:pPr>
      <w:r w:rsidRPr="00BE4088">
        <w:rPr>
          <w:rFonts w:cs="Times New Roman"/>
          <w:sz w:val="24"/>
          <w:szCs w:val="24"/>
        </w:rPr>
        <w:t>[The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amount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a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willing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buyer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would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have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been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reasonably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required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to pay a willing seller at the time of the infringement for the actual use made by the defendant of the plaintiff’s work] [;] [and]</w:t>
      </w:r>
    </w:p>
    <w:p w14:paraId="54F8D8F6" w14:textId="77777777" w:rsidR="009E2AB3" w:rsidRPr="00BE4088" w:rsidRDefault="009E2AB3" w:rsidP="009E2AB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</w:p>
    <w:p w14:paraId="69A8477B" w14:textId="77777777" w:rsidR="009E2AB3" w:rsidRPr="00BE4088" w:rsidRDefault="009E2AB3" w:rsidP="009E2AB3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1440"/>
        <w:rPr>
          <w:rFonts w:cs="Times New Roman"/>
          <w:sz w:val="24"/>
          <w:szCs w:val="24"/>
        </w:rPr>
      </w:pPr>
      <w:r w:rsidRPr="00BE4088">
        <w:rPr>
          <w:rFonts w:cs="Times New Roman"/>
          <w:sz w:val="24"/>
          <w:szCs w:val="24"/>
        </w:rPr>
        <w:t>[The profits the plaintiff should have received for any sales lost because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of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the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infringement.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Profits</w:t>
      </w:r>
      <w:r w:rsidRPr="00BE4088">
        <w:rPr>
          <w:rFonts w:cs="Times New Roman"/>
          <w:spacing w:val="-3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are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the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gross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revenue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the</w:t>
      </w:r>
      <w:r w:rsidRPr="00BE4088">
        <w:rPr>
          <w:rFonts w:cs="Times New Roman"/>
          <w:spacing w:val="-4"/>
          <w:sz w:val="24"/>
          <w:szCs w:val="24"/>
        </w:rPr>
        <w:t xml:space="preserve"> </w:t>
      </w:r>
      <w:r w:rsidRPr="00BE4088">
        <w:rPr>
          <w:rFonts w:cs="Times New Roman"/>
          <w:sz w:val="24"/>
          <w:szCs w:val="24"/>
        </w:rPr>
        <w:t>plaintiff would have made on sales that did not occur because of the infringement minus additional expenses the plaintiff would have incurred in making those sales] [;] [and]</w:t>
      </w:r>
    </w:p>
    <w:p w14:paraId="77CB2C05" w14:textId="77777777" w:rsidR="009E2AB3" w:rsidRPr="00BE4088" w:rsidRDefault="009E2AB3" w:rsidP="009E2AB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</w:p>
    <w:p w14:paraId="4864C310" w14:textId="77777777" w:rsidR="009E2AB3" w:rsidRPr="00BE4088" w:rsidRDefault="009E2AB3" w:rsidP="009E2AB3">
      <w:pPr>
        <w:widowControl w:val="0"/>
        <w:numPr>
          <w:ilvl w:val="0"/>
          <w:numId w:val="1"/>
        </w:numPr>
        <w:tabs>
          <w:tab w:val="left" w:pos="1559"/>
        </w:tabs>
        <w:autoSpaceDE w:val="0"/>
        <w:autoSpaceDN w:val="0"/>
        <w:spacing w:after="0" w:line="240" w:lineRule="auto"/>
        <w:ind w:left="1439" w:hanging="719"/>
        <w:rPr>
          <w:rFonts w:cs="Times New Roman"/>
          <w:sz w:val="24"/>
          <w:szCs w:val="24"/>
        </w:rPr>
      </w:pPr>
      <w:r w:rsidRPr="00BE4088">
        <w:rPr>
          <w:rFonts w:cs="Times New Roman"/>
          <w:sz w:val="24"/>
          <w:szCs w:val="24"/>
        </w:rPr>
        <w:t>[</w:t>
      </w:r>
      <w:r w:rsidRPr="00BE4088">
        <w:rPr>
          <w:rFonts w:cs="Times New Roman"/>
          <w:i/>
          <w:sz w:val="24"/>
          <w:szCs w:val="24"/>
          <w:u w:val="single"/>
        </w:rPr>
        <w:t>Insert</w:t>
      </w:r>
      <w:r w:rsidRPr="00BE4088">
        <w:rPr>
          <w:rFonts w:cs="Times New Roman"/>
          <w:i/>
          <w:spacing w:val="-14"/>
          <w:sz w:val="24"/>
          <w:szCs w:val="24"/>
          <w:u w:val="single"/>
        </w:rPr>
        <w:t xml:space="preserve"> </w:t>
      </w:r>
      <w:r w:rsidRPr="00BE4088">
        <w:rPr>
          <w:rFonts w:cs="Times New Roman"/>
          <w:i/>
          <w:sz w:val="24"/>
          <w:szCs w:val="24"/>
          <w:u w:val="single"/>
        </w:rPr>
        <w:t>any</w:t>
      </w:r>
      <w:r w:rsidRPr="00BE4088">
        <w:rPr>
          <w:rFonts w:cs="Times New Roman"/>
          <w:i/>
          <w:spacing w:val="-13"/>
          <w:sz w:val="24"/>
          <w:szCs w:val="24"/>
          <w:u w:val="single"/>
        </w:rPr>
        <w:t xml:space="preserve"> </w:t>
      </w:r>
      <w:r w:rsidRPr="00BE4088">
        <w:rPr>
          <w:rFonts w:cs="Times New Roman"/>
          <w:i/>
          <w:sz w:val="24"/>
          <w:szCs w:val="24"/>
          <w:u w:val="single"/>
        </w:rPr>
        <w:t>other</w:t>
      </w:r>
      <w:r w:rsidRPr="00BE4088">
        <w:rPr>
          <w:rFonts w:cs="Times New Roman"/>
          <w:i/>
          <w:spacing w:val="-10"/>
          <w:sz w:val="24"/>
          <w:szCs w:val="24"/>
          <w:u w:val="single"/>
        </w:rPr>
        <w:t xml:space="preserve"> </w:t>
      </w:r>
      <w:r w:rsidRPr="00BE4088">
        <w:rPr>
          <w:rFonts w:cs="Times New Roman"/>
          <w:i/>
          <w:sz w:val="24"/>
          <w:szCs w:val="24"/>
          <w:u w:val="single"/>
        </w:rPr>
        <w:t>factors</w:t>
      </w:r>
      <w:r w:rsidRPr="00BE4088">
        <w:rPr>
          <w:rFonts w:cs="Times New Roman"/>
          <w:i/>
          <w:spacing w:val="-11"/>
          <w:sz w:val="24"/>
          <w:szCs w:val="24"/>
          <w:u w:val="single"/>
        </w:rPr>
        <w:t xml:space="preserve"> </w:t>
      </w:r>
      <w:r w:rsidRPr="00BE4088">
        <w:rPr>
          <w:rFonts w:cs="Times New Roman"/>
          <w:i/>
          <w:sz w:val="24"/>
          <w:szCs w:val="24"/>
          <w:u w:val="single"/>
        </w:rPr>
        <w:t>that</w:t>
      </w:r>
      <w:r w:rsidRPr="00BE4088">
        <w:rPr>
          <w:rFonts w:cs="Times New Roman"/>
          <w:i/>
          <w:spacing w:val="-10"/>
          <w:sz w:val="24"/>
          <w:szCs w:val="24"/>
          <w:u w:val="single"/>
        </w:rPr>
        <w:t xml:space="preserve"> </w:t>
      </w:r>
      <w:r w:rsidRPr="00BE4088">
        <w:rPr>
          <w:rFonts w:cs="Times New Roman"/>
          <w:i/>
          <w:sz w:val="24"/>
          <w:szCs w:val="24"/>
          <w:u w:val="single"/>
        </w:rPr>
        <w:t>bear</w:t>
      </w:r>
      <w:r w:rsidRPr="00BE4088">
        <w:rPr>
          <w:rFonts w:cs="Times New Roman"/>
          <w:i/>
          <w:spacing w:val="-10"/>
          <w:sz w:val="24"/>
          <w:szCs w:val="24"/>
          <w:u w:val="single"/>
        </w:rPr>
        <w:t xml:space="preserve"> </w:t>
      </w:r>
      <w:r w:rsidRPr="00BE4088">
        <w:rPr>
          <w:rFonts w:cs="Times New Roman"/>
          <w:i/>
          <w:sz w:val="24"/>
          <w:szCs w:val="24"/>
          <w:u w:val="single"/>
        </w:rPr>
        <w:t>on</w:t>
      </w:r>
      <w:r w:rsidRPr="00BE4088">
        <w:rPr>
          <w:rFonts w:cs="Times New Roman"/>
          <w:i/>
          <w:spacing w:val="-11"/>
          <w:sz w:val="24"/>
          <w:szCs w:val="24"/>
          <w:u w:val="single"/>
        </w:rPr>
        <w:t xml:space="preserve"> </w:t>
      </w:r>
      <w:r w:rsidRPr="00BE4088">
        <w:rPr>
          <w:rFonts w:cs="Times New Roman"/>
          <w:i/>
          <w:sz w:val="24"/>
          <w:szCs w:val="24"/>
          <w:u w:val="single"/>
        </w:rPr>
        <w:t>the</w:t>
      </w:r>
      <w:r w:rsidRPr="00BE4088">
        <w:rPr>
          <w:rFonts w:cs="Times New Roman"/>
          <w:i/>
          <w:spacing w:val="-10"/>
          <w:sz w:val="24"/>
          <w:szCs w:val="24"/>
          <w:u w:val="single"/>
        </w:rPr>
        <w:t xml:space="preserve"> </w:t>
      </w:r>
      <w:r w:rsidRPr="00BE4088">
        <w:rPr>
          <w:rFonts w:cs="Times New Roman"/>
          <w:i/>
          <w:sz w:val="24"/>
          <w:szCs w:val="24"/>
          <w:u w:val="single"/>
        </w:rPr>
        <w:t>plaintiff</w:t>
      </w:r>
      <w:r w:rsidRPr="00BE4088">
        <w:rPr>
          <w:rFonts w:cs="Times New Roman"/>
          <w:i/>
          <w:spacing w:val="-45"/>
          <w:sz w:val="24"/>
          <w:szCs w:val="24"/>
          <w:u w:val="single"/>
        </w:rPr>
        <w:t xml:space="preserve"> </w:t>
      </w:r>
      <w:r w:rsidRPr="00BE4088">
        <w:rPr>
          <w:rFonts w:cs="Times New Roman"/>
          <w:i/>
          <w:sz w:val="24"/>
          <w:szCs w:val="24"/>
          <w:u w:val="single"/>
        </w:rPr>
        <w:t>’s</w:t>
      </w:r>
      <w:r w:rsidRPr="00BE4088">
        <w:rPr>
          <w:rFonts w:cs="Times New Roman"/>
          <w:i/>
          <w:spacing w:val="-11"/>
          <w:sz w:val="24"/>
          <w:szCs w:val="24"/>
          <w:u w:val="single"/>
        </w:rPr>
        <w:t xml:space="preserve"> </w:t>
      </w:r>
      <w:r w:rsidRPr="00BE4088">
        <w:rPr>
          <w:rFonts w:cs="Times New Roman"/>
          <w:i/>
          <w:sz w:val="24"/>
          <w:szCs w:val="24"/>
          <w:u w:val="single"/>
        </w:rPr>
        <w:t>actual</w:t>
      </w:r>
      <w:r w:rsidRPr="00BE4088">
        <w:rPr>
          <w:rFonts w:cs="Times New Roman"/>
          <w:i/>
          <w:spacing w:val="-10"/>
          <w:sz w:val="24"/>
          <w:szCs w:val="24"/>
          <w:u w:val="single"/>
        </w:rPr>
        <w:t xml:space="preserve"> </w:t>
      </w:r>
      <w:r w:rsidRPr="00BE4088">
        <w:rPr>
          <w:rFonts w:cs="Times New Roman"/>
          <w:i/>
          <w:spacing w:val="-2"/>
          <w:sz w:val="24"/>
          <w:szCs w:val="24"/>
          <w:u w:val="single"/>
        </w:rPr>
        <w:t>damages</w:t>
      </w:r>
      <w:r w:rsidRPr="00BE4088">
        <w:rPr>
          <w:rFonts w:cs="Times New Roman"/>
          <w:spacing w:val="-2"/>
          <w:sz w:val="24"/>
          <w:szCs w:val="24"/>
          <w:u w:val="single"/>
        </w:rPr>
        <w:t>]</w:t>
      </w:r>
      <w:r w:rsidRPr="00BE4088">
        <w:rPr>
          <w:rFonts w:cs="Times New Roman"/>
          <w:spacing w:val="-2"/>
          <w:sz w:val="24"/>
          <w:szCs w:val="24"/>
        </w:rPr>
        <w:t>.</w:t>
      </w:r>
    </w:p>
    <w:p w14:paraId="615ED985" w14:textId="77777777" w:rsidR="00A86DE7" w:rsidRPr="00491737" w:rsidRDefault="00A86DE7" w:rsidP="00A86DE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</w:p>
    <w:p w14:paraId="0ECBB151" w14:textId="77777777" w:rsidR="00A86DE7" w:rsidRPr="00491737" w:rsidRDefault="00A86DE7" w:rsidP="00A86DE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</w:rPr>
      </w:pPr>
      <w:r w:rsidRPr="00491737">
        <w:rPr>
          <w:rFonts w:eastAsia="Times New Roman" w:cs="Times New Roman"/>
          <w:b/>
          <w:kern w:val="0"/>
          <w:sz w:val="24"/>
          <w:szCs w:val="24"/>
        </w:rPr>
        <w:t>Comment</w:t>
      </w:r>
    </w:p>
    <w:p w14:paraId="375E166A" w14:textId="77777777" w:rsidR="00A86DE7" w:rsidRPr="00491737" w:rsidRDefault="00A86DE7" w:rsidP="00A86DE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</w:rPr>
      </w:pPr>
    </w:p>
    <w:p w14:paraId="2F8EBDDF" w14:textId="77777777" w:rsidR="00A86DE7" w:rsidRPr="00491737" w:rsidRDefault="00A86DE7" w:rsidP="00A86DE7">
      <w:pPr>
        <w:widowControl w:val="0"/>
        <w:autoSpaceDE w:val="0"/>
        <w:autoSpaceDN w:val="0"/>
        <w:spacing w:after="0" w:line="240" w:lineRule="auto"/>
        <w:ind w:firstLine="718"/>
        <w:rPr>
          <w:rFonts w:eastAsia="Times New Roman" w:cs="Times New Roman"/>
          <w:kern w:val="0"/>
          <w:sz w:val="24"/>
          <w:szCs w:val="24"/>
        </w:rPr>
      </w:pPr>
      <w:r w:rsidRPr="00491737">
        <w:rPr>
          <w:rFonts w:eastAsia="Times New Roman" w:cs="Times New Roman"/>
          <w:kern w:val="0"/>
          <w:sz w:val="24"/>
          <w:szCs w:val="24"/>
        </w:rPr>
        <w:t>Add</w:t>
      </w:r>
      <w:r w:rsidRPr="00491737">
        <w:rPr>
          <w:rFonts w:eastAsia="Times New Roman" w:cs="Times New Roman"/>
          <w:spacing w:val="33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applicable</w:t>
      </w:r>
      <w:r w:rsidRPr="00491737">
        <w:rPr>
          <w:rFonts w:eastAsia="Times New Roman" w:cs="Times New Roman"/>
          <w:spacing w:val="33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paragraphs</w:t>
      </w:r>
      <w:r w:rsidRPr="00491737">
        <w:rPr>
          <w:rFonts w:eastAsia="Times New Roman" w:cs="Times New Roman"/>
          <w:spacing w:val="33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from</w:t>
      </w:r>
      <w:r w:rsidRPr="00491737">
        <w:rPr>
          <w:rFonts w:eastAsia="Times New Roman" w:cs="Times New Roman"/>
          <w:spacing w:val="33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Instruction</w:t>
      </w:r>
      <w:r w:rsidRPr="00491737">
        <w:rPr>
          <w:rFonts w:eastAsia="Times New Roman" w:cs="Times New Roman"/>
          <w:spacing w:val="33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17.34</w:t>
      </w:r>
      <w:r w:rsidRPr="00491737">
        <w:rPr>
          <w:rFonts w:eastAsia="Times New Roman" w:cs="Times New Roman"/>
          <w:spacing w:val="33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(Copyright— Damages—Defendant’s Profits).</w:t>
      </w:r>
    </w:p>
    <w:p w14:paraId="1216D3EE" w14:textId="77777777" w:rsidR="00A86DE7" w:rsidRPr="00491737" w:rsidRDefault="00A86DE7" w:rsidP="00A86DE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</w:p>
    <w:p w14:paraId="10CD029E" w14:textId="0B68FBB8" w:rsidR="00A86DE7" w:rsidRPr="00BE4088" w:rsidRDefault="00A86DE7" w:rsidP="00A86DE7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i/>
          <w:kern w:val="0"/>
          <w:sz w:val="24"/>
          <w:szCs w:val="24"/>
        </w:rPr>
      </w:pPr>
      <w:r w:rsidRPr="00BE4088">
        <w:rPr>
          <w:rFonts w:eastAsia="Times New Roman" w:cs="Times New Roman"/>
          <w:w w:val="105"/>
          <w:kern w:val="0"/>
          <w:sz w:val="24"/>
          <w:szCs w:val="24"/>
        </w:rPr>
        <w:t>This</w:t>
      </w:r>
      <w:r w:rsidRPr="00BE4088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instruction</w:t>
      </w:r>
      <w:r w:rsidRPr="00BE4088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is</w:t>
      </w:r>
      <w:r w:rsidRPr="00BE4088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based</w:t>
      </w:r>
      <w:r w:rsidRPr="00BE4088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upon</w:t>
      </w:r>
      <w:r w:rsidRPr="00BE4088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a</w:t>
      </w:r>
      <w:r w:rsidRPr="00BE4088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jury</w:t>
      </w:r>
      <w:r w:rsidRPr="00BE4088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instruction</w:t>
      </w:r>
      <w:r w:rsidRPr="00BE4088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approved</w:t>
      </w:r>
      <w:r w:rsidRPr="00BE4088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by</w:t>
      </w:r>
      <w:r w:rsidRPr="00BE4088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Pr="00BE4088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Ninth Circuit</w:t>
      </w:r>
      <w:r w:rsidRPr="00BE4088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as</w:t>
      </w:r>
      <w:r w:rsidRPr="00BE4088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“properly</w:t>
      </w:r>
      <w:r w:rsidRPr="00BE4088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stat[</w:t>
      </w:r>
      <w:proofErr w:type="spellStart"/>
      <w:r w:rsidRPr="00BE4088">
        <w:rPr>
          <w:rFonts w:eastAsia="Times New Roman" w:cs="Times New Roman"/>
          <w:w w:val="105"/>
          <w:kern w:val="0"/>
          <w:sz w:val="24"/>
          <w:szCs w:val="24"/>
        </w:rPr>
        <w:t>ing</w:t>
      </w:r>
      <w:proofErr w:type="spellEnd"/>
      <w:r w:rsidRPr="00BE4088">
        <w:rPr>
          <w:rFonts w:eastAsia="Times New Roman" w:cs="Times New Roman"/>
          <w:w w:val="105"/>
          <w:kern w:val="0"/>
          <w:sz w:val="24"/>
          <w:szCs w:val="24"/>
        </w:rPr>
        <w:t>]</w:t>
      </w:r>
      <w:r w:rsidRPr="00BE4088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Pr="00BE4088">
        <w:rPr>
          <w:rFonts w:eastAsia="Times New Roman" w:cs="Times New Roman"/>
          <w:spacing w:val="-6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law</w:t>
      </w:r>
      <w:r w:rsidRPr="00BE4088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of</w:t>
      </w:r>
      <w:r w:rsidRPr="00BE4088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damages</w:t>
      </w:r>
      <w:r w:rsidRPr="00BE4088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in</w:t>
      </w:r>
      <w:r w:rsidRPr="00BE4088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a</w:t>
      </w:r>
      <w:r w:rsidRPr="00BE4088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copyright</w:t>
      </w:r>
      <w:r w:rsidRPr="00BE4088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infringement suit” and “in line with our circuit’s caselaw.”</w:t>
      </w:r>
      <w:r w:rsidRPr="00BE4088">
        <w:rPr>
          <w:rFonts w:eastAsia="Times New Roman" w:cs="Times New Roman"/>
          <w:spacing w:val="40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i/>
          <w:w w:val="105"/>
          <w:kern w:val="0"/>
          <w:sz w:val="24"/>
          <w:szCs w:val="24"/>
        </w:rPr>
        <w:t xml:space="preserve">Wall Data Inc. v. L.A. </w:t>
      </w:r>
      <w:proofErr w:type="spellStart"/>
      <w:r w:rsidRPr="00BE4088">
        <w:rPr>
          <w:rFonts w:eastAsia="Times New Roman" w:cs="Times New Roman"/>
          <w:i/>
          <w:w w:val="105"/>
          <w:kern w:val="0"/>
          <w:sz w:val="24"/>
          <w:szCs w:val="24"/>
        </w:rPr>
        <w:t>Cnty</w:t>
      </w:r>
      <w:proofErr w:type="spellEnd"/>
      <w:r w:rsidRPr="00BE4088">
        <w:rPr>
          <w:rFonts w:eastAsia="Times New Roman" w:cs="Times New Roman"/>
          <w:i/>
          <w:w w:val="105"/>
          <w:kern w:val="0"/>
          <w:sz w:val="24"/>
          <w:szCs w:val="24"/>
        </w:rPr>
        <w:t xml:space="preserve">. </w:t>
      </w:r>
      <w:r w:rsidRPr="00BE4088">
        <w:rPr>
          <w:rFonts w:eastAsia="Times New Roman" w:cs="Times New Roman"/>
          <w:i/>
          <w:kern w:val="0"/>
          <w:sz w:val="24"/>
          <w:szCs w:val="24"/>
        </w:rPr>
        <w:t xml:space="preserve">Sheriff’s </w:t>
      </w:r>
      <w:proofErr w:type="spellStart"/>
      <w:r w:rsidRPr="00BE4088">
        <w:rPr>
          <w:rFonts w:eastAsia="Times New Roman" w:cs="Times New Roman"/>
          <w:i/>
          <w:kern w:val="0"/>
          <w:sz w:val="24"/>
          <w:szCs w:val="24"/>
        </w:rPr>
        <w:t>Dep’t</w:t>
      </w:r>
      <w:proofErr w:type="spellEnd"/>
      <w:r w:rsidRPr="00BE4088">
        <w:rPr>
          <w:rFonts w:eastAsia="Times New Roman" w:cs="Times New Roman"/>
          <w:kern w:val="0"/>
          <w:sz w:val="24"/>
          <w:szCs w:val="24"/>
        </w:rPr>
        <w:t xml:space="preserve">, 447 F.3d 769, 787 (9th Cir. 2006).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The circuit has noted that actual</w:t>
      </w:r>
      <w:r w:rsidR="009E2AB3" w:rsidRPr="00BE4088">
        <w:rPr>
          <w:rFonts w:eastAsia="Times New Roman" w:cs="Times New Roman"/>
          <w:spacing w:val="-6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damages</w:t>
      </w:r>
      <w:r w:rsidR="009E2AB3" w:rsidRPr="00BE4088">
        <w:rPr>
          <w:rFonts w:eastAsia="Times New Roman" w:cs="Times New Roman"/>
          <w:spacing w:val="-5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may</w:t>
      </w:r>
      <w:r w:rsidR="009E2AB3" w:rsidRPr="00BE4088">
        <w:rPr>
          <w:rFonts w:eastAsia="Times New Roman" w:cs="Times New Roman"/>
          <w:spacing w:val="-5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be</w:t>
      </w:r>
      <w:r w:rsidR="009E2AB3" w:rsidRPr="00BE4088">
        <w:rPr>
          <w:rFonts w:eastAsia="Times New Roman" w:cs="Times New Roman"/>
          <w:spacing w:val="-6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“awarded</w:t>
      </w:r>
      <w:r w:rsidR="009E2AB3" w:rsidRPr="00BE4088">
        <w:rPr>
          <w:rFonts w:eastAsia="Times New Roman" w:cs="Times New Roman"/>
          <w:spacing w:val="-6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in</w:t>
      </w:r>
      <w:r w:rsidR="009E2AB3" w:rsidRPr="00BE4088">
        <w:rPr>
          <w:rFonts w:eastAsia="Times New Roman" w:cs="Times New Roman"/>
          <w:spacing w:val="-6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the</w:t>
      </w:r>
      <w:r w:rsidR="009E2AB3" w:rsidRPr="00BE4088">
        <w:rPr>
          <w:rFonts w:eastAsia="Times New Roman" w:cs="Times New Roman"/>
          <w:spacing w:val="-6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form</w:t>
      </w:r>
      <w:r w:rsidR="009E2AB3" w:rsidRPr="00BE4088">
        <w:rPr>
          <w:rFonts w:eastAsia="Times New Roman" w:cs="Times New Roman"/>
          <w:spacing w:val="-6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of</w:t>
      </w:r>
      <w:r w:rsidR="009E2AB3" w:rsidRPr="00BE4088">
        <w:rPr>
          <w:rFonts w:eastAsia="Times New Roman" w:cs="Times New Roman"/>
          <w:spacing w:val="-6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lost</w:t>
      </w:r>
      <w:r w:rsidR="009E2AB3" w:rsidRPr="00BE4088">
        <w:rPr>
          <w:rFonts w:eastAsia="Times New Roman" w:cs="Times New Roman"/>
          <w:spacing w:val="-7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profits”</w:t>
      </w:r>
      <w:r w:rsidR="009E2AB3" w:rsidRPr="00BE4088">
        <w:rPr>
          <w:rFonts w:eastAsia="Times New Roman" w:cs="Times New Roman"/>
          <w:spacing w:val="-6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or</w:t>
      </w:r>
      <w:r w:rsidR="009E2AB3" w:rsidRPr="00BE4088">
        <w:rPr>
          <w:rFonts w:eastAsia="Times New Roman" w:cs="Times New Roman"/>
          <w:spacing w:val="-6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may</w:t>
      </w:r>
      <w:r w:rsidR="009E2AB3" w:rsidRPr="00BE4088">
        <w:rPr>
          <w:rFonts w:eastAsia="Times New Roman" w:cs="Times New Roman"/>
          <w:spacing w:val="-6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be</w:t>
      </w:r>
      <w:r w:rsidR="009E2AB3" w:rsidRPr="00BE4088">
        <w:rPr>
          <w:rFonts w:eastAsia="Times New Roman" w:cs="Times New Roman"/>
          <w:spacing w:val="-6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spacing w:val="-2"/>
          <w:kern w:val="0"/>
          <w:sz w:val="24"/>
          <w:szCs w:val="24"/>
        </w:rPr>
        <w:t xml:space="preserve">awarded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 xml:space="preserve">based on “hypothetical-license damages,” which are determined by “the amount a willing buyer would have been reasonably required to pay a willing seller at the time of the infringement for the actual use made by [the infringer] of the plaintiff’s work.” </w:t>
      </w:r>
      <w:r w:rsidR="009E2AB3" w:rsidRPr="00BE4088">
        <w:rPr>
          <w:rFonts w:eastAsia="Times New Roman" w:cs="Times New Roman"/>
          <w:i/>
          <w:kern w:val="0"/>
          <w:sz w:val="24"/>
          <w:szCs w:val="24"/>
        </w:rPr>
        <w:t>Oracle Corp. v. SAP AG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 xml:space="preserve">, 765 F.3d 1081, 1087 (9th Cir. 2014); </w:t>
      </w:r>
      <w:r w:rsidR="009E2AB3" w:rsidRPr="00BE4088">
        <w:rPr>
          <w:rFonts w:eastAsia="Times New Roman" w:cs="Times New Roman"/>
          <w:i/>
          <w:kern w:val="0"/>
          <w:sz w:val="24"/>
          <w:szCs w:val="24"/>
        </w:rPr>
        <w:t xml:space="preserve">see also id.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at 1088 (explaining that a rule disallowing “hypothetical-license damages . . . could operate unfairly, given the difficulty [the copyright owner] might face in meeting the burden of proof for lost profits and</w:t>
      </w:r>
      <w:r w:rsidR="009E2AB3" w:rsidRPr="00BE4088">
        <w:rPr>
          <w:rFonts w:eastAsia="Times New Roman" w:cs="Times New Roman"/>
          <w:spacing w:val="-3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infringer’s</w:t>
      </w:r>
      <w:r w:rsidR="009E2AB3" w:rsidRPr="00BE4088">
        <w:rPr>
          <w:rFonts w:eastAsia="Times New Roman" w:cs="Times New Roman"/>
          <w:spacing w:val="-3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profits”</w:t>
      </w:r>
      <w:r w:rsidR="009E2AB3" w:rsidRPr="00BE4088">
        <w:rPr>
          <w:rFonts w:eastAsia="Times New Roman" w:cs="Times New Roman"/>
          <w:spacing w:val="-3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(citing</w:t>
      </w:r>
      <w:r w:rsidR="009E2AB3" w:rsidRPr="00BE4088">
        <w:rPr>
          <w:rFonts w:eastAsia="Times New Roman" w:cs="Times New Roman"/>
          <w:spacing w:val="-2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i/>
          <w:kern w:val="0"/>
          <w:sz w:val="24"/>
          <w:szCs w:val="24"/>
        </w:rPr>
        <w:t>On</w:t>
      </w:r>
      <w:r w:rsidR="009E2AB3" w:rsidRPr="00BE4088">
        <w:rPr>
          <w:rFonts w:eastAsia="Times New Roman" w:cs="Times New Roman"/>
          <w:i/>
          <w:spacing w:val="-3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i/>
          <w:kern w:val="0"/>
          <w:sz w:val="24"/>
          <w:szCs w:val="24"/>
        </w:rPr>
        <w:t>Davis</w:t>
      </w:r>
      <w:r w:rsidR="009E2AB3" w:rsidRPr="00BE4088">
        <w:rPr>
          <w:rFonts w:eastAsia="Times New Roman" w:cs="Times New Roman"/>
          <w:i/>
          <w:spacing w:val="-3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i/>
          <w:kern w:val="0"/>
          <w:sz w:val="24"/>
          <w:szCs w:val="24"/>
        </w:rPr>
        <w:t>v.</w:t>
      </w:r>
      <w:r w:rsidR="009E2AB3" w:rsidRPr="00BE4088">
        <w:rPr>
          <w:rFonts w:eastAsia="Times New Roman" w:cs="Times New Roman"/>
          <w:i/>
          <w:spacing w:val="-3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i/>
          <w:kern w:val="0"/>
          <w:sz w:val="24"/>
          <w:szCs w:val="24"/>
        </w:rPr>
        <w:t>The</w:t>
      </w:r>
      <w:r w:rsidR="009E2AB3" w:rsidRPr="00BE4088">
        <w:rPr>
          <w:rFonts w:eastAsia="Times New Roman" w:cs="Times New Roman"/>
          <w:i/>
          <w:spacing w:val="-3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i/>
          <w:kern w:val="0"/>
          <w:sz w:val="24"/>
          <w:szCs w:val="24"/>
        </w:rPr>
        <w:t>Gap,</w:t>
      </w:r>
      <w:r w:rsidR="009E2AB3" w:rsidRPr="00BE4088">
        <w:rPr>
          <w:rFonts w:eastAsia="Times New Roman" w:cs="Times New Roman"/>
          <w:i/>
          <w:spacing w:val="-3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i/>
          <w:kern w:val="0"/>
          <w:sz w:val="24"/>
          <w:szCs w:val="24"/>
        </w:rPr>
        <w:t>Inc.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,</w:t>
      </w:r>
      <w:r w:rsidR="009E2AB3" w:rsidRPr="00BE4088">
        <w:rPr>
          <w:rFonts w:eastAsia="Times New Roman" w:cs="Times New Roman"/>
          <w:spacing w:val="-3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246</w:t>
      </w:r>
      <w:r w:rsidR="009E2AB3" w:rsidRPr="00BE4088">
        <w:rPr>
          <w:rFonts w:eastAsia="Times New Roman" w:cs="Times New Roman"/>
          <w:spacing w:val="-3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F.3d</w:t>
      </w:r>
      <w:r w:rsidR="009E2AB3" w:rsidRPr="00BE4088">
        <w:rPr>
          <w:rFonts w:eastAsia="Times New Roman" w:cs="Times New Roman"/>
          <w:spacing w:val="-3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152,</w:t>
      </w:r>
      <w:r w:rsidR="009E2AB3" w:rsidRPr="00BE4088">
        <w:rPr>
          <w:rFonts w:eastAsia="Times New Roman" w:cs="Times New Roman"/>
          <w:spacing w:val="-3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166</w:t>
      </w:r>
      <w:r w:rsidR="009E2AB3" w:rsidRPr="00BE4088">
        <w:rPr>
          <w:rFonts w:eastAsia="Times New Roman" w:cs="Times New Roman"/>
          <w:spacing w:val="-3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(2d Cir.</w:t>
      </w:r>
      <w:r w:rsidR="009E2AB3"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2001)).</w:t>
      </w:r>
      <w:r w:rsidRPr="00BE4088">
        <w:rPr>
          <w:rFonts w:eastAsia="Times New Roman" w:cs="Times New Roman"/>
          <w:spacing w:val="8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“[T]he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market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value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approach is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an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objective,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not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a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subjective,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analysis.”</w:t>
      </w:r>
      <w:r w:rsidRPr="00BE4088">
        <w:rPr>
          <w:rFonts w:eastAsia="Times New Roman" w:cs="Times New Roman"/>
          <w:spacing w:val="8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i/>
          <w:kern w:val="0"/>
          <w:sz w:val="24"/>
          <w:szCs w:val="24"/>
        </w:rPr>
        <w:t>Jarvis</w:t>
      </w:r>
      <w:r w:rsidRPr="00BE4088">
        <w:rPr>
          <w:rFonts w:eastAsia="Times New Roman" w:cs="Times New Roman"/>
          <w:i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i/>
          <w:kern w:val="0"/>
          <w:sz w:val="24"/>
          <w:szCs w:val="24"/>
        </w:rPr>
        <w:t>v.</w:t>
      </w:r>
      <w:r w:rsidRPr="00BE4088">
        <w:rPr>
          <w:rFonts w:eastAsia="Times New Roman" w:cs="Times New Roman"/>
          <w:i/>
          <w:spacing w:val="39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i/>
          <w:kern w:val="0"/>
          <w:sz w:val="24"/>
          <w:szCs w:val="24"/>
        </w:rPr>
        <w:t>K2</w:t>
      </w:r>
      <w:r w:rsidRPr="00BE4088">
        <w:rPr>
          <w:rFonts w:eastAsia="Times New Roman" w:cs="Times New Roman"/>
          <w:i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i/>
          <w:kern w:val="0"/>
          <w:sz w:val="24"/>
          <w:szCs w:val="24"/>
        </w:rPr>
        <w:t>Inc.</w:t>
      </w:r>
      <w:r w:rsidRPr="00BE4088">
        <w:rPr>
          <w:rFonts w:eastAsia="Times New Roman" w:cs="Times New Roman"/>
          <w:kern w:val="0"/>
          <w:sz w:val="24"/>
          <w:szCs w:val="24"/>
        </w:rPr>
        <w:t>,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486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F.3d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526, 534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(9th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Cir.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2007)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(quoting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i/>
          <w:kern w:val="0"/>
          <w:sz w:val="24"/>
          <w:szCs w:val="24"/>
        </w:rPr>
        <w:t>Mackie</w:t>
      </w:r>
      <w:r w:rsidRPr="00BE4088">
        <w:rPr>
          <w:rFonts w:eastAsia="Times New Roman" w:cs="Times New Roman"/>
          <w:i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i/>
          <w:kern w:val="0"/>
          <w:sz w:val="24"/>
          <w:szCs w:val="24"/>
        </w:rPr>
        <w:t>v.</w:t>
      </w:r>
      <w:r w:rsidRPr="00BE4088">
        <w:rPr>
          <w:rFonts w:eastAsia="Times New Roman" w:cs="Times New Roman"/>
          <w:i/>
          <w:spacing w:val="40"/>
          <w:kern w:val="0"/>
          <w:sz w:val="24"/>
          <w:szCs w:val="24"/>
        </w:rPr>
        <w:t xml:space="preserve"> </w:t>
      </w:r>
      <w:proofErr w:type="spellStart"/>
      <w:r w:rsidRPr="00BE4088">
        <w:rPr>
          <w:rFonts w:eastAsia="Times New Roman" w:cs="Times New Roman"/>
          <w:i/>
          <w:kern w:val="0"/>
          <w:sz w:val="24"/>
          <w:szCs w:val="24"/>
        </w:rPr>
        <w:t>Rieser</w:t>
      </w:r>
      <w:proofErr w:type="spellEnd"/>
      <w:r w:rsidRPr="00BE4088">
        <w:rPr>
          <w:rFonts w:eastAsia="Times New Roman" w:cs="Times New Roman"/>
          <w:kern w:val="0"/>
          <w:sz w:val="24"/>
          <w:szCs w:val="24"/>
        </w:rPr>
        <w:t>,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296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F.3d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909,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917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(9th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 xml:space="preserve">Cir.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2002)).</w:t>
      </w:r>
      <w:r w:rsidRPr="00BE4088">
        <w:rPr>
          <w:rFonts w:eastAsia="Times New Roman" w:cs="Times New Roman"/>
          <w:spacing w:val="27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Therefore,</w:t>
      </w:r>
      <w:r w:rsidRPr="00BE4088">
        <w:rPr>
          <w:rFonts w:eastAsia="Times New Roman" w:cs="Times New Roman"/>
          <w:spacing w:val="-7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“[e]</w:t>
      </w:r>
      <w:proofErr w:type="spellStart"/>
      <w:r w:rsidRPr="00BE4088">
        <w:rPr>
          <w:rFonts w:eastAsia="Times New Roman" w:cs="Times New Roman"/>
          <w:w w:val="105"/>
          <w:kern w:val="0"/>
          <w:sz w:val="24"/>
          <w:szCs w:val="24"/>
        </w:rPr>
        <w:t>xcessively</w:t>
      </w:r>
      <w:proofErr w:type="spellEnd"/>
      <w:r w:rsidRPr="00BE4088">
        <w:rPr>
          <w:rFonts w:eastAsia="Times New Roman" w:cs="Times New Roman"/>
          <w:spacing w:val="-8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speculative</w:t>
      </w:r>
      <w:r w:rsidRPr="00BE4088">
        <w:rPr>
          <w:rFonts w:eastAsia="Times New Roman" w:cs="Times New Roman"/>
          <w:spacing w:val="-8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claims</w:t>
      </w:r>
      <w:r w:rsidRPr="00BE4088">
        <w:rPr>
          <w:rFonts w:eastAsia="Times New Roman" w:cs="Times New Roman"/>
          <w:spacing w:val="-8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of</w:t>
      </w:r>
      <w:r w:rsidRPr="00BE4088">
        <w:rPr>
          <w:rFonts w:eastAsia="Times New Roman" w:cs="Times New Roman"/>
          <w:spacing w:val="-8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damages</w:t>
      </w:r>
      <w:r w:rsidRPr="00BE4088">
        <w:rPr>
          <w:rFonts w:eastAsia="Times New Roman" w:cs="Times New Roman"/>
          <w:spacing w:val="-7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are</w:t>
      </w:r>
      <w:r w:rsidRPr="00BE4088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to</w:t>
      </w:r>
      <w:r w:rsidRPr="00BE4088">
        <w:rPr>
          <w:rFonts w:eastAsia="Times New Roman" w:cs="Times New Roman"/>
          <w:spacing w:val="-7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be </w:t>
      </w:r>
      <w:r w:rsidRPr="00BE4088">
        <w:rPr>
          <w:rFonts w:eastAsia="Times New Roman" w:cs="Times New Roman"/>
          <w:w w:val="105"/>
          <w:kern w:val="0"/>
          <w:sz w:val="24"/>
          <w:szCs w:val="24"/>
        </w:rPr>
        <w:t>rejected.”</w:t>
      </w:r>
      <w:r w:rsidRPr="00BE4088">
        <w:rPr>
          <w:rFonts w:eastAsia="Times New Roman" w:cs="Times New Roman"/>
          <w:spacing w:val="28"/>
          <w:w w:val="105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i/>
          <w:spacing w:val="-5"/>
          <w:w w:val="105"/>
          <w:kern w:val="0"/>
          <w:sz w:val="24"/>
          <w:szCs w:val="24"/>
        </w:rPr>
        <w:t>Id.</w:t>
      </w:r>
    </w:p>
    <w:p w14:paraId="23EA20DF" w14:textId="77777777" w:rsidR="00A86DE7" w:rsidRPr="00BE4088" w:rsidRDefault="00A86DE7" w:rsidP="00A86DE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 w:val="24"/>
          <w:szCs w:val="24"/>
        </w:rPr>
      </w:pPr>
    </w:p>
    <w:p w14:paraId="67FBCAB3" w14:textId="68643D91" w:rsidR="00A86DE7" w:rsidRPr="00491737" w:rsidRDefault="00A86DE7" w:rsidP="00A86DE7">
      <w:pPr>
        <w:widowControl w:val="0"/>
        <w:autoSpaceDE w:val="0"/>
        <w:autoSpaceDN w:val="0"/>
        <w:spacing w:after="0" w:line="240" w:lineRule="auto"/>
        <w:ind w:firstLine="718"/>
        <w:rPr>
          <w:rFonts w:eastAsia="Times New Roman" w:cs="Times New Roman"/>
          <w:kern w:val="0"/>
          <w:sz w:val="24"/>
          <w:szCs w:val="24"/>
        </w:rPr>
      </w:pPr>
      <w:r w:rsidRPr="00BE4088">
        <w:rPr>
          <w:rFonts w:eastAsia="Times New Roman" w:cs="Times New Roman"/>
          <w:kern w:val="0"/>
          <w:sz w:val="24"/>
          <w:szCs w:val="24"/>
        </w:rPr>
        <w:t>This instruction does not address whether the measures of actual</w:t>
      </w:r>
      <w:r w:rsidRPr="00BE4088">
        <w:rPr>
          <w:rFonts w:eastAsia="Times New Roman" w:cs="Times New Roman"/>
          <w:spacing w:val="8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 xml:space="preserve">damages (as either the plaintiff’s lost profits </w:t>
      </w:r>
      <w:r w:rsidR="009E2AB3" w:rsidRPr="00BE4088">
        <w:rPr>
          <w:rFonts w:eastAsia="Times New Roman" w:cs="Times New Roman"/>
          <w:kern w:val="0"/>
          <w:sz w:val="24"/>
          <w:szCs w:val="24"/>
        </w:rPr>
        <w:t>or the fair market value of the use illegally appropriated by the infringer)</w:t>
      </w:r>
      <w:r w:rsidRPr="00BE4088">
        <w:rPr>
          <w:rFonts w:eastAsia="Times New Roman" w:cs="Times New Roman"/>
          <w:kern w:val="0"/>
          <w:sz w:val="24"/>
          <w:szCs w:val="24"/>
        </w:rPr>
        <w:t xml:space="preserve"> are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mutually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exclusive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or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additive,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nor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the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danger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of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double recovery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if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both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measures</w:t>
      </w:r>
      <w:r w:rsidRPr="00BE4088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BE4088">
        <w:rPr>
          <w:rFonts w:eastAsia="Times New Roman" w:cs="Times New Roman"/>
          <w:kern w:val="0"/>
          <w:sz w:val="24"/>
          <w:szCs w:val="24"/>
        </w:rPr>
        <w:t>are</w:t>
      </w:r>
      <w:r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presented</w:t>
      </w:r>
      <w:r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to</w:t>
      </w:r>
      <w:r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the</w:t>
      </w:r>
      <w:r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kern w:val="0"/>
          <w:sz w:val="24"/>
          <w:szCs w:val="24"/>
        </w:rPr>
        <w:t>jury.</w:t>
      </w:r>
    </w:p>
    <w:p w14:paraId="419C1E01" w14:textId="77777777" w:rsidR="00A86DE7" w:rsidRPr="00491737" w:rsidRDefault="00A86DE7" w:rsidP="00A86DE7">
      <w:pPr>
        <w:widowControl w:val="0"/>
        <w:autoSpaceDE w:val="0"/>
        <w:autoSpaceDN w:val="0"/>
        <w:spacing w:after="0" w:line="240" w:lineRule="auto"/>
        <w:ind w:firstLine="718"/>
        <w:rPr>
          <w:rFonts w:eastAsia="Times New Roman" w:cs="Times New Roman"/>
          <w:kern w:val="0"/>
          <w:sz w:val="24"/>
          <w:szCs w:val="24"/>
        </w:rPr>
      </w:pPr>
    </w:p>
    <w:p w14:paraId="59A92117" w14:textId="77777777" w:rsidR="00BE4088" w:rsidRDefault="00BE4088" w:rsidP="009E2AB3">
      <w:pPr>
        <w:widowControl w:val="0"/>
        <w:autoSpaceDE w:val="0"/>
        <w:autoSpaceDN w:val="0"/>
        <w:spacing w:after="0" w:line="240" w:lineRule="auto"/>
        <w:ind w:firstLine="718"/>
        <w:rPr>
          <w:rFonts w:eastAsia="Times New Roman" w:cs="Times New Roman"/>
          <w:kern w:val="0"/>
          <w:sz w:val="24"/>
          <w:szCs w:val="24"/>
        </w:rPr>
      </w:pPr>
    </w:p>
    <w:p w14:paraId="3E2AAC6E" w14:textId="77777777" w:rsidR="00BE4088" w:rsidRDefault="00BE4088" w:rsidP="009E2AB3">
      <w:pPr>
        <w:widowControl w:val="0"/>
        <w:autoSpaceDE w:val="0"/>
        <w:autoSpaceDN w:val="0"/>
        <w:spacing w:after="0" w:line="240" w:lineRule="auto"/>
        <w:ind w:firstLine="718"/>
        <w:rPr>
          <w:rFonts w:eastAsia="Times New Roman" w:cs="Times New Roman"/>
          <w:kern w:val="0"/>
          <w:sz w:val="24"/>
          <w:szCs w:val="24"/>
        </w:rPr>
      </w:pPr>
    </w:p>
    <w:p w14:paraId="5EC6F392" w14:textId="48674E11" w:rsidR="009E2AB3" w:rsidRDefault="009E2AB3" w:rsidP="009E2AB3">
      <w:pPr>
        <w:widowControl w:val="0"/>
        <w:autoSpaceDE w:val="0"/>
        <w:autoSpaceDN w:val="0"/>
        <w:spacing w:after="0" w:line="240" w:lineRule="auto"/>
        <w:ind w:firstLine="718"/>
        <w:rPr>
          <w:rFonts w:eastAsia="Times New Roman" w:cs="Times New Roman"/>
          <w:kern w:val="0"/>
          <w:sz w:val="24"/>
          <w:szCs w:val="24"/>
        </w:rPr>
      </w:pPr>
      <w:r w:rsidRPr="003811D0">
        <w:rPr>
          <w:rFonts w:eastAsia="Times New Roman" w:cs="Times New Roman"/>
          <w:kern w:val="0"/>
          <w:sz w:val="24"/>
          <w:szCs w:val="24"/>
        </w:rPr>
        <w:lastRenderedPageBreak/>
        <w:t xml:space="preserve">For commentary on the plaintiff’s right to elect to recover statutory damages instead actual damages and the defendant’s profits, </w:t>
      </w:r>
      <w:r w:rsidRPr="003811D0">
        <w:rPr>
          <w:rFonts w:eastAsia="Times New Roman" w:cs="Times New Roman"/>
          <w:i/>
          <w:iCs/>
          <w:kern w:val="0"/>
          <w:sz w:val="24"/>
          <w:szCs w:val="24"/>
        </w:rPr>
        <w:t xml:space="preserve">see </w:t>
      </w:r>
      <w:r w:rsidRPr="003811D0">
        <w:rPr>
          <w:rFonts w:eastAsia="Times New Roman" w:cs="Times New Roman"/>
          <w:kern w:val="0"/>
          <w:sz w:val="24"/>
          <w:szCs w:val="24"/>
        </w:rPr>
        <w:t>Instruction 17.35 (Copyright—Damages—Statutory Damages).</w:t>
      </w:r>
    </w:p>
    <w:p w14:paraId="6D13D2CC" w14:textId="77777777" w:rsidR="003811D0" w:rsidRPr="003811D0" w:rsidRDefault="003811D0" w:rsidP="009E2AB3">
      <w:pPr>
        <w:widowControl w:val="0"/>
        <w:autoSpaceDE w:val="0"/>
        <w:autoSpaceDN w:val="0"/>
        <w:spacing w:after="0" w:line="240" w:lineRule="auto"/>
        <w:ind w:firstLine="718"/>
        <w:rPr>
          <w:rFonts w:eastAsia="Times New Roman" w:cs="Times New Roman"/>
          <w:kern w:val="0"/>
          <w:sz w:val="24"/>
          <w:szCs w:val="24"/>
        </w:rPr>
      </w:pPr>
    </w:p>
    <w:p w14:paraId="1469EF89" w14:textId="5835986A" w:rsidR="009E2AB3" w:rsidRPr="009E2AB3" w:rsidRDefault="009E2AB3" w:rsidP="003811D0">
      <w:pPr>
        <w:spacing w:after="0" w:line="240" w:lineRule="auto"/>
        <w:jc w:val="right"/>
        <w:rPr>
          <w:i/>
          <w:iCs/>
          <w:sz w:val="24"/>
          <w:szCs w:val="24"/>
        </w:rPr>
      </w:pPr>
      <w:r w:rsidRPr="009E2AB3">
        <w:rPr>
          <w:i/>
          <w:iCs/>
          <w:sz w:val="24"/>
          <w:szCs w:val="24"/>
        </w:rPr>
        <w:t>Revised Dec. 2023</w:t>
      </w:r>
    </w:p>
    <w:sectPr w:rsidR="009E2AB3" w:rsidRPr="009E2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6FC3" w14:textId="77777777" w:rsidR="00BE4088" w:rsidRDefault="00BE4088" w:rsidP="00BE4088">
      <w:pPr>
        <w:spacing w:after="0" w:line="240" w:lineRule="auto"/>
      </w:pPr>
      <w:r>
        <w:separator/>
      </w:r>
    </w:p>
  </w:endnote>
  <w:endnote w:type="continuationSeparator" w:id="0">
    <w:p w14:paraId="7DD2160A" w14:textId="77777777" w:rsidR="00BE4088" w:rsidRDefault="00BE4088" w:rsidP="00BE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A602" w14:textId="77777777" w:rsidR="00BE4088" w:rsidRDefault="00BE4088" w:rsidP="00BE4088">
      <w:pPr>
        <w:spacing w:after="0" w:line="240" w:lineRule="auto"/>
      </w:pPr>
      <w:r>
        <w:separator/>
      </w:r>
    </w:p>
  </w:footnote>
  <w:footnote w:type="continuationSeparator" w:id="0">
    <w:p w14:paraId="1B8E72C8" w14:textId="77777777" w:rsidR="00BE4088" w:rsidRDefault="00BE4088" w:rsidP="00BE4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7FD7"/>
    <w:multiLevelType w:val="hybridMultilevel"/>
    <w:tmpl w:val="B7D4DE2C"/>
    <w:lvl w:ilvl="0" w:tplc="028AD7E4">
      <w:start w:val="1"/>
      <w:numFmt w:val="decimal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9"/>
        <w:sz w:val="28"/>
        <w:szCs w:val="28"/>
        <w:u w:val="none"/>
        <w:lang w:val="en-US" w:eastAsia="en-US" w:bidi="ar-SA"/>
      </w:rPr>
    </w:lvl>
    <w:lvl w:ilvl="1" w:tplc="A27C196E"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 w:tplc="E02E0778"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 w:tplc="E2F43B7A">
      <w:numFmt w:val="bullet"/>
      <w:lvlText w:val="•"/>
      <w:lvlJc w:val="left"/>
      <w:pPr>
        <w:ind w:left="3966" w:hanging="720"/>
      </w:pPr>
      <w:rPr>
        <w:rFonts w:hint="default"/>
        <w:lang w:val="en-US" w:eastAsia="en-US" w:bidi="ar-SA"/>
      </w:rPr>
    </w:lvl>
    <w:lvl w:ilvl="4" w:tplc="438CA21A"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 w:tplc="4DF4EB5E"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 w:tplc="1FBCEB2C">
      <w:numFmt w:val="bullet"/>
      <w:lvlText w:val="•"/>
      <w:lvlJc w:val="left"/>
      <w:pPr>
        <w:ind w:left="6372" w:hanging="720"/>
      </w:pPr>
      <w:rPr>
        <w:rFonts w:hint="default"/>
        <w:lang w:val="en-US" w:eastAsia="en-US" w:bidi="ar-SA"/>
      </w:rPr>
    </w:lvl>
    <w:lvl w:ilvl="7" w:tplc="9C9448AE">
      <w:numFmt w:val="bullet"/>
      <w:lvlText w:val="•"/>
      <w:lvlJc w:val="left"/>
      <w:pPr>
        <w:ind w:left="7174" w:hanging="720"/>
      </w:pPr>
      <w:rPr>
        <w:rFonts w:hint="default"/>
        <w:lang w:val="en-US" w:eastAsia="en-US" w:bidi="ar-SA"/>
      </w:rPr>
    </w:lvl>
    <w:lvl w:ilvl="8" w:tplc="AD3E990C">
      <w:numFmt w:val="bullet"/>
      <w:lvlText w:val="•"/>
      <w:lvlJc w:val="left"/>
      <w:pPr>
        <w:ind w:left="7976" w:hanging="720"/>
      </w:pPr>
      <w:rPr>
        <w:rFonts w:hint="default"/>
        <w:lang w:val="en-US" w:eastAsia="en-US" w:bidi="ar-SA"/>
      </w:rPr>
    </w:lvl>
  </w:abstractNum>
  <w:num w:numId="1" w16cid:durableId="129232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E7"/>
    <w:rsid w:val="003811D0"/>
    <w:rsid w:val="00887257"/>
    <w:rsid w:val="009E2AB3"/>
    <w:rsid w:val="00A86DE7"/>
    <w:rsid w:val="00BE4088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915B"/>
  <w15:chartTrackingRefBased/>
  <w15:docId w15:val="{0930F138-EA97-4BDC-BAE7-3F920395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E7"/>
    <w:rPr>
      <w:rFonts w:ascii="Times New Roman" w:hAnsi="Times New Roman"/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E2AB3"/>
    <w:pPr>
      <w:spacing w:after="0" w:line="240" w:lineRule="auto"/>
    </w:pPr>
    <w:rPr>
      <w:rFonts w:ascii="Times New Roman" w:hAnsi="Times New Roman"/>
      <w:kern w:val="2"/>
      <w:sz w:val="28"/>
    </w:rPr>
  </w:style>
  <w:style w:type="paragraph" w:styleId="Header">
    <w:name w:val="header"/>
    <w:basedOn w:val="Normal"/>
    <w:link w:val="HeaderChar"/>
    <w:uiPriority w:val="99"/>
    <w:unhideWhenUsed/>
    <w:rsid w:val="00BE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088"/>
    <w:rPr>
      <w:rFonts w:ascii="Times New Roman" w:hAnsi="Times New Roman"/>
      <w:kern w:val="2"/>
      <w:sz w:val="28"/>
    </w:rPr>
  </w:style>
  <w:style w:type="paragraph" w:styleId="Footer">
    <w:name w:val="footer"/>
    <w:basedOn w:val="Normal"/>
    <w:link w:val="FooterChar"/>
    <w:uiPriority w:val="99"/>
    <w:unhideWhenUsed/>
    <w:rsid w:val="00BE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088"/>
    <w:rPr>
      <w:rFonts w:ascii="Times New Roman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Samriddhi Rana</cp:lastModifiedBy>
  <cp:revision>4</cp:revision>
  <dcterms:created xsi:type="dcterms:W3CDTF">2024-02-04T02:02:00Z</dcterms:created>
  <dcterms:modified xsi:type="dcterms:W3CDTF">2024-03-25T19:05:00Z</dcterms:modified>
</cp:coreProperties>
</file>