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3075E" w14:textId="4CC5609C" w:rsidR="00D41CEA" w:rsidRDefault="00837383">
      <w:pPr>
        <w:pStyle w:val="Heading1"/>
        <w:ind w:left="1691"/>
      </w:pPr>
      <w:r>
        <w:t>7.11</w:t>
      </w:r>
      <w:r>
        <w:rPr>
          <w:spacing w:val="-7"/>
        </w:rPr>
        <w:t xml:space="preserve"> </w:t>
      </w:r>
      <w:r>
        <w:t>Maintenance</w:t>
      </w:r>
      <w:r>
        <w:rPr>
          <w:spacing w:val="-6"/>
        </w:rPr>
        <w:t xml:space="preserve"> </w:t>
      </w:r>
      <w:r>
        <w:t>and</w:t>
      </w:r>
      <w:r>
        <w:rPr>
          <w:spacing w:val="-5"/>
        </w:rPr>
        <w:t xml:space="preserve"> </w:t>
      </w:r>
      <w:r>
        <w:t>Cure—Elements</w:t>
      </w:r>
      <w:r>
        <w:rPr>
          <w:spacing w:val="-4"/>
        </w:rPr>
        <w:t xml:space="preserve"> </w:t>
      </w:r>
      <w:r>
        <w:t>and</w:t>
      </w:r>
      <w:r>
        <w:rPr>
          <w:spacing w:val="-5"/>
        </w:rPr>
        <w:t xml:space="preserve"> </w:t>
      </w:r>
      <w:r>
        <w:t>Burden</w:t>
      </w:r>
      <w:r>
        <w:rPr>
          <w:spacing w:val="-5"/>
        </w:rPr>
        <w:t xml:space="preserve"> </w:t>
      </w:r>
      <w:r>
        <w:t>of</w:t>
      </w:r>
      <w:r>
        <w:rPr>
          <w:spacing w:val="-5"/>
        </w:rPr>
        <w:t xml:space="preserve"> </w:t>
      </w:r>
      <w:r>
        <w:rPr>
          <w:spacing w:val="-2"/>
        </w:rPr>
        <w:t>Proof</w:t>
      </w:r>
    </w:p>
    <w:p w14:paraId="3D13075F" w14:textId="77777777" w:rsidR="00D41CEA" w:rsidRDefault="00D41CEA">
      <w:pPr>
        <w:pStyle w:val="BodyText"/>
        <w:rPr>
          <w:b/>
        </w:rPr>
      </w:pPr>
    </w:p>
    <w:p w14:paraId="3D130760" w14:textId="77777777" w:rsidR="00D41CEA" w:rsidRDefault="00837383">
      <w:pPr>
        <w:pStyle w:val="BodyText"/>
        <w:ind w:left="100" w:right="202" w:firstLine="720"/>
      </w:pPr>
      <w:r>
        <w:t>On</w:t>
      </w:r>
      <w:r>
        <w:rPr>
          <w:spacing w:val="-4"/>
        </w:rPr>
        <w:t xml:space="preserve"> </w:t>
      </w:r>
      <w:r>
        <w:t>the</w:t>
      </w:r>
      <w:r>
        <w:rPr>
          <w:spacing w:val="-5"/>
        </w:rPr>
        <w:t xml:space="preserve"> </w:t>
      </w:r>
      <w:r>
        <w:t>plaintiff’s</w:t>
      </w:r>
      <w:r>
        <w:rPr>
          <w:spacing w:val="-4"/>
        </w:rPr>
        <w:t xml:space="preserve"> </w:t>
      </w:r>
      <w:r>
        <w:t>maintenance</w:t>
      </w:r>
      <w:r>
        <w:rPr>
          <w:spacing w:val="-3"/>
        </w:rPr>
        <w:t xml:space="preserve"> </w:t>
      </w:r>
      <w:r>
        <w:t>and</w:t>
      </w:r>
      <w:r>
        <w:rPr>
          <w:spacing w:val="-4"/>
        </w:rPr>
        <w:t xml:space="preserve"> </w:t>
      </w:r>
      <w:r>
        <w:t>cure</w:t>
      </w:r>
      <w:r>
        <w:rPr>
          <w:spacing w:val="-5"/>
        </w:rPr>
        <w:t xml:space="preserve"> </w:t>
      </w:r>
      <w:r>
        <w:t>claim,</w:t>
      </w:r>
      <w:r>
        <w:rPr>
          <w:spacing w:val="-4"/>
        </w:rPr>
        <w:t xml:space="preserve"> </w:t>
      </w:r>
      <w:r>
        <w:t>the</w:t>
      </w:r>
      <w:r>
        <w:rPr>
          <w:spacing w:val="-3"/>
        </w:rPr>
        <w:t xml:space="preserve"> </w:t>
      </w:r>
      <w:r>
        <w:t>plaintiff</w:t>
      </w:r>
      <w:r>
        <w:rPr>
          <w:spacing w:val="-5"/>
        </w:rPr>
        <w:t xml:space="preserve"> </w:t>
      </w:r>
      <w:r>
        <w:t>has</w:t>
      </w:r>
      <w:r>
        <w:rPr>
          <w:spacing w:val="-4"/>
        </w:rPr>
        <w:t xml:space="preserve"> </w:t>
      </w:r>
      <w:r>
        <w:t>the</w:t>
      </w:r>
      <w:r>
        <w:rPr>
          <w:spacing w:val="-5"/>
        </w:rPr>
        <w:t xml:space="preserve"> </w:t>
      </w:r>
      <w:r>
        <w:t>burden</w:t>
      </w:r>
      <w:r>
        <w:rPr>
          <w:spacing w:val="-2"/>
        </w:rPr>
        <w:t xml:space="preserve"> </w:t>
      </w:r>
      <w:r>
        <w:t>of</w:t>
      </w:r>
      <w:r>
        <w:rPr>
          <w:spacing w:val="-5"/>
        </w:rPr>
        <w:t xml:space="preserve"> </w:t>
      </w:r>
      <w:r>
        <w:t>proving each of the following elements by a preponderance of the evidence:</w:t>
      </w:r>
    </w:p>
    <w:p w14:paraId="3D130761" w14:textId="77777777" w:rsidR="00D41CEA" w:rsidRDefault="00D41CEA">
      <w:pPr>
        <w:pStyle w:val="BodyText"/>
      </w:pPr>
    </w:p>
    <w:p w14:paraId="3D130762" w14:textId="650DB336" w:rsidR="00D41CEA" w:rsidRDefault="00837383" w:rsidP="00003D39">
      <w:pPr>
        <w:pStyle w:val="ListParagraph"/>
        <w:tabs>
          <w:tab w:val="left" w:pos="1539"/>
        </w:tabs>
        <w:ind w:firstLine="0"/>
        <w:rPr>
          <w:sz w:val="24"/>
        </w:rPr>
      </w:pPr>
      <w:r w:rsidRPr="00003D39">
        <w:rPr>
          <w:sz w:val="24"/>
        </w:rPr>
        <w:t>First,</w:t>
      </w:r>
      <w:r w:rsidRPr="00003D39">
        <w:rPr>
          <w:spacing w:val="-3"/>
          <w:sz w:val="24"/>
        </w:rPr>
        <w:t xml:space="preserve"> </w:t>
      </w:r>
      <w:r>
        <w:rPr>
          <w:sz w:val="24"/>
        </w:rPr>
        <w:t>the</w:t>
      </w:r>
      <w:r>
        <w:rPr>
          <w:spacing w:val="-2"/>
          <w:sz w:val="24"/>
        </w:rPr>
        <w:t xml:space="preserve"> </w:t>
      </w:r>
      <w:r>
        <w:rPr>
          <w:sz w:val="24"/>
        </w:rPr>
        <w:t>plaintiff</w:t>
      </w:r>
      <w:r>
        <w:rPr>
          <w:spacing w:val="-3"/>
          <w:sz w:val="24"/>
        </w:rPr>
        <w:t xml:space="preserve"> </w:t>
      </w:r>
      <w:r>
        <w:rPr>
          <w:sz w:val="24"/>
        </w:rPr>
        <w:t>was</w:t>
      </w:r>
      <w:r>
        <w:rPr>
          <w:spacing w:val="-3"/>
          <w:sz w:val="24"/>
        </w:rPr>
        <w:t xml:space="preserve"> </w:t>
      </w:r>
      <w:r>
        <w:rPr>
          <w:sz w:val="24"/>
        </w:rPr>
        <w:t>a</w:t>
      </w:r>
      <w:r>
        <w:rPr>
          <w:spacing w:val="-2"/>
          <w:sz w:val="24"/>
        </w:rPr>
        <w:t xml:space="preserve"> seaman;</w:t>
      </w:r>
    </w:p>
    <w:p w14:paraId="3D130763" w14:textId="77777777" w:rsidR="00D41CEA" w:rsidRDefault="00D41CEA">
      <w:pPr>
        <w:pStyle w:val="BodyText"/>
      </w:pPr>
    </w:p>
    <w:p w14:paraId="3D130764" w14:textId="2265DD8C" w:rsidR="00D41CEA" w:rsidRDefault="00837383" w:rsidP="00003D39">
      <w:pPr>
        <w:pStyle w:val="ListParagraph"/>
        <w:tabs>
          <w:tab w:val="left" w:pos="1540"/>
        </w:tabs>
        <w:ind w:left="1540" w:right="326" w:firstLine="0"/>
        <w:rPr>
          <w:sz w:val="24"/>
        </w:rPr>
      </w:pPr>
      <w:r w:rsidRPr="00003D39">
        <w:rPr>
          <w:sz w:val="24"/>
        </w:rPr>
        <w:t>Second,</w:t>
      </w:r>
      <w:r>
        <w:rPr>
          <w:color w:val="0078D3"/>
          <w:spacing w:val="-3"/>
          <w:sz w:val="24"/>
        </w:rPr>
        <w:t xml:space="preserve"> </w:t>
      </w:r>
      <w:r>
        <w:rPr>
          <w:sz w:val="24"/>
        </w:rPr>
        <w:t>the</w:t>
      </w:r>
      <w:r>
        <w:rPr>
          <w:spacing w:val="-4"/>
          <w:sz w:val="24"/>
        </w:rPr>
        <w:t xml:space="preserve"> </w:t>
      </w:r>
      <w:r>
        <w:rPr>
          <w:sz w:val="24"/>
        </w:rPr>
        <w:t>plaintiff</w:t>
      </w:r>
      <w:r>
        <w:rPr>
          <w:spacing w:val="-4"/>
          <w:sz w:val="24"/>
        </w:rPr>
        <w:t xml:space="preserve"> </w:t>
      </w:r>
      <w:r>
        <w:rPr>
          <w:sz w:val="24"/>
        </w:rPr>
        <w:t>was</w:t>
      </w:r>
      <w:r>
        <w:rPr>
          <w:spacing w:val="-3"/>
          <w:sz w:val="24"/>
        </w:rPr>
        <w:t xml:space="preserve"> </w:t>
      </w:r>
      <w:r>
        <w:rPr>
          <w:sz w:val="24"/>
        </w:rPr>
        <w:t>injured</w:t>
      </w:r>
      <w:r>
        <w:rPr>
          <w:spacing w:val="-3"/>
          <w:sz w:val="24"/>
        </w:rPr>
        <w:t xml:space="preserve"> </w:t>
      </w:r>
      <w:r>
        <w:rPr>
          <w:sz w:val="24"/>
        </w:rPr>
        <w:t>or</w:t>
      </w:r>
      <w:r>
        <w:rPr>
          <w:spacing w:val="-4"/>
          <w:sz w:val="24"/>
        </w:rPr>
        <w:t xml:space="preserve"> </w:t>
      </w:r>
      <w:r>
        <w:rPr>
          <w:sz w:val="24"/>
        </w:rPr>
        <w:t>became</w:t>
      </w:r>
      <w:r>
        <w:rPr>
          <w:spacing w:val="-4"/>
          <w:sz w:val="24"/>
        </w:rPr>
        <w:t xml:space="preserve"> </w:t>
      </w:r>
      <w:r>
        <w:rPr>
          <w:sz w:val="24"/>
        </w:rPr>
        <w:t>ill</w:t>
      </w:r>
      <w:r>
        <w:rPr>
          <w:spacing w:val="-3"/>
          <w:sz w:val="24"/>
        </w:rPr>
        <w:t xml:space="preserve"> </w:t>
      </w:r>
      <w:r>
        <w:rPr>
          <w:sz w:val="24"/>
        </w:rPr>
        <w:t>while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service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 xml:space="preserve">vessel; </w:t>
      </w:r>
      <w:r>
        <w:rPr>
          <w:spacing w:val="-4"/>
          <w:sz w:val="24"/>
        </w:rPr>
        <w:t>and</w:t>
      </w:r>
    </w:p>
    <w:p w14:paraId="3D130765" w14:textId="77777777" w:rsidR="00D41CEA" w:rsidRDefault="00D41CEA">
      <w:pPr>
        <w:pStyle w:val="BodyText"/>
      </w:pPr>
    </w:p>
    <w:p w14:paraId="3D130766" w14:textId="38F0FB4F" w:rsidR="00D41CEA" w:rsidRDefault="00837383" w:rsidP="00003D39">
      <w:pPr>
        <w:pStyle w:val="ListParagraph"/>
        <w:tabs>
          <w:tab w:val="left" w:pos="1539"/>
        </w:tabs>
        <w:ind w:firstLine="0"/>
        <w:rPr>
          <w:sz w:val="24"/>
        </w:rPr>
      </w:pPr>
      <w:r w:rsidRPr="00003D39">
        <w:rPr>
          <w:sz w:val="24"/>
        </w:rPr>
        <w:t>Third,</w:t>
      </w:r>
      <w:r>
        <w:rPr>
          <w:color w:val="0078D3"/>
          <w:spacing w:val="-4"/>
          <w:sz w:val="24"/>
        </w:rPr>
        <w:t xml:space="preserve"> </w:t>
      </w:r>
      <w:r>
        <w:rPr>
          <w:sz w:val="24"/>
        </w:rPr>
        <w:t>the</w:t>
      </w:r>
      <w:r>
        <w:rPr>
          <w:spacing w:val="-2"/>
          <w:sz w:val="24"/>
        </w:rPr>
        <w:t xml:space="preserve"> </w:t>
      </w:r>
      <w:r>
        <w:rPr>
          <w:sz w:val="24"/>
        </w:rPr>
        <w:t>amount</w:t>
      </w:r>
      <w:r>
        <w:rPr>
          <w:spacing w:val="-1"/>
          <w:sz w:val="24"/>
        </w:rPr>
        <w:t xml:space="preserve"> </w:t>
      </w:r>
      <w:r>
        <w:rPr>
          <w:sz w:val="24"/>
        </w:rPr>
        <w:t>of</w:t>
      </w:r>
      <w:r>
        <w:rPr>
          <w:spacing w:val="-2"/>
          <w:sz w:val="24"/>
        </w:rPr>
        <w:t xml:space="preserve"> </w:t>
      </w:r>
      <w:r>
        <w:rPr>
          <w:sz w:val="24"/>
        </w:rPr>
        <w:t>maintenance and</w:t>
      </w:r>
      <w:r>
        <w:rPr>
          <w:spacing w:val="-1"/>
          <w:sz w:val="24"/>
        </w:rPr>
        <w:t xml:space="preserve"> </w:t>
      </w:r>
      <w:r>
        <w:rPr>
          <w:sz w:val="24"/>
        </w:rPr>
        <w:t>cure</w:t>
      </w:r>
      <w:r>
        <w:rPr>
          <w:spacing w:val="-2"/>
          <w:sz w:val="24"/>
        </w:rPr>
        <w:t xml:space="preserve"> </w:t>
      </w:r>
      <w:r>
        <w:rPr>
          <w:sz w:val="24"/>
        </w:rPr>
        <w:t>to</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plaintiff</w:t>
      </w:r>
      <w:r>
        <w:rPr>
          <w:spacing w:val="-2"/>
          <w:sz w:val="24"/>
        </w:rPr>
        <w:t xml:space="preserve"> </w:t>
      </w:r>
      <w:r>
        <w:rPr>
          <w:sz w:val="24"/>
        </w:rPr>
        <w:t>was</w:t>
      </w:r>
      <w:r>
        <w:rPr>
          <w:spacing w:val="-1"/>
          <w:sz w:val="24"/>
        </w:rPr>
        <w:t xml:space="preserve"> </w:t>
      </w:r>
      <w:r>
        <w:rPr>
          <w:spacing w:val="-2"/>
          <w:sz w:val="24"/>
        </w:rPr>
        <w:t>entitled.</w:t>
      </w:r>
    </w:p>
    <w:p w14:paraId="3D130767" w14:textId="77777777" w:rsidR="00D41CEA" w:rsidRDefault="00D41CEA">
      <w:pPr>
        <w:pStyle w:val="BodyText"/>
      </w:pPr>
    </w:p>
    <w:p w14:paraId="3D130768" w14:textId="77777777" w:rsidR="00D41CEA" w:rsidRDefault="00837383">
      <w:pPr>
        <w:pStyle w:val="BodyText"/>
        <w:ind w:left="100" w:right="202" w:firstLine="720"/>
      </w:pPr>
      <w:r>
        <w:t>If you find the plaintiff has proved each of the elements on which [he] [she] has the burden</w:t>
      </w:r>
      <w:r>
        <w:rPr>
          <w:spacing w:val="-3"/>
        </w:rPr>
        <w:t xml:space="preserve"> </w:t>
      </w:r>
      <w:r>
        <w:t>of</w:t>
      </w:r>
      <w:r>
        <w:rPr>
          <w:spacing w:val="-4"/>
        </w:rPr>
        <w:t xml:space="preserve"> </w:t>
      </w:r>
      <w:r>
        <w:t>proof,</w:t>
      </w:r>
      <w:r>
        <w:rPr>
          <w:spacing w:val="-3"/>
        </w:rPr>
        <w:t xml:space="preserve"> </w:t>
      </w:r>
      <w:r>
        <w:t>your</w:t>
      </w:r>
      <w:r>
        <w:rPr>
          <w:spacing w:val="-4"/>
        </w:rPr>
        <w:t xml:space="preserve"> </w:t>
      </w:r>
      <w:r>
        <w:t>verdict</w:t>
      </w:r>
      <w:r>
        <w:rPr>
          <w:spacing w:val="-3"/>
        </w:rPr>
        <w:t xml:space="preserve"> </w:t>
      </w:r>
      <w:r>
        <w:t>should</w:t>
      </w:r>
      <w:r>
        <w:rPr>
          <w:spacing w:val="-3"/>
        </w:rPr>
        <w:t xml:space="preserve"> </w:t>
      </w:r>
      <w:r>
        <w:t>be</w:t>
      </w:r>
      <w:r>
        <w:rPr>
          <w:spacing w:val="-4"/>
        </w:rPr>
        <w:t xml:space="preserve"> </w:t>
      </w:r>
      <w:r>
        <w:t>for</w:t>
      </w:r>
      <w:r>
        <w:rPr>
          <w:spacing w:val="-4"/>
        </w:rPr>
        <w:t xml:space="preserve"> </w:t>
      </w:r>
      <w:r>
        <w:t>the</w:t>
      </w:r>
      <w:r>
        <w:rPr>
          <w:spacing w:val="-4"/>
        </w:rPr>
        <w:t xml:space="preserve"> </w:t>
      </w:r>
      <w:r>
        <w:t>plaintiff.</w:t>
      </w:r>
      <w:r>
        <w:rPr>
          <w:spacing w:val="40"/>
        </w:rPr>
        <w:t xml:space="preserve"> </w:t>
      </w:r>
      <w:r>
        <w:t>If,</w:t>
      </w:r>
      <w:r>
        <w:rPr>
          <w:spacing w:val="-3"/>
        </w:rPr>
        <w:t xml:space="preserve"> </w:t>
      </w:r>
      <w:r>
        <w:t>on</w:t>
      </w:r>
      <w:r>
        <w:rPr>
          <w:spacing w:val="-3"/>
        </w:rPr>
        <w:t xml:space="preserve"> </w:t>
      </w:r>
      <w:r>
        <w:t>the</w:t>
      </w:r>
      <w:r>
        <w:rPr>
          <w:spacing w:val="-4"/>
        </w:rPr>
        <w:t xml:space="preserve"> </w:t>
      </w:r>
      <w:r>
        <w:t>other</w:t>
      </w:r>
      <w:r>
        <w:rPr>
          <w:spacing w:val="-4"/>
        </w:rPr>
        <w:t xml:space="preserve"> </w:t>
      </w:r>
      <w:r>
        <w:t>hand,</w:t>
      </w:r>
      <w:r>
        <w:rPr>
          <w:spacing w:val="-3"/>
        </w:rPr>
        <w:t xml:space="preserve"> </w:t>
      </w:r>
      <w:r>
        <w:t>the</w:t>
      </w:r>
      <w:r>
        <w:rPr>
          <w:spacing w:val="-4"/>
        </w:rPr>
        <w:t xml:space="preserve"> </w:t>
      </w:r>
      <w:r>
        <w:t>plaintiff</w:t>
      </w:r>
      <w:r>
        <w:rPr>
          <w:spacing w:val="-4"/>
        </w:rPr>
        <w:t xml:space="preserve"> </w:t>
      </w:r>
      <w:r>
        <w:t>has failed to prove any of these elements, your verdict should be for the defendant.</w:t>
      </w:r>
    </w:p>
    <w:p w14:paraId="3D130769" w14:textId="77777777" w:rsidR="00D41CEA" w:rsidRDefault="00D41CEA">
      <w:pPr>
        <w:pStyle w:val="BodyText"/>
      </w:pPr>
    </w:p>
    <w:p w14:paraId="3D13076A" w14:textId="77777777" w:rsidR="00D41CEA" w:rsidRDefault="00837383">
      <w:pPr>
        <w:pStyle w:val="BodyText"/>
        <w:ind w:left="100" w:firstLine="720"/>
      </w:pPr>
      <w:r>
        <w:t>Maintenance</w:t>
      </w:r>
      <w:r>
        <w:rPr>
          <w:spacing w:val="-4"/>
        </w:rPr>
        <w:t xml:space="preserve"> </w:t>
      </w:r>
      <w:r>
        <w:t>is</w:t>
      </w:r>
      <w:r>
        <w:rPr>
          <w:spacing w:val="-3"/>
        </w:rPr>
        <w:t xml:space="preserve"> </w:t>
      </w:r>
      <w:r>
        <w:t>the</w:t>
      </w:r>
      <w:r>
        <w:rPr>
          <w:spacing w:val="-2"/>
        </w:rPr>
        <w:t xml:space="preserve"> </w:t>
      </w:r>
      <w:r>
        <w:t>reasonable</w:t>
      </w:r>
      <w:r>
        <w:rPr>
          <w:spacing w:val="-4"/>
        </w:rPr>
        <w:t xml:space="preserve"> </w:t>
      </w:r>
      <w:r>
        <w:t>cost</w:t>
      </w:r>
      <w:r>
        <w:rPr>
          <w:spacing w:val="-3"/>
        </w:rPr>
        <w:t xml:space="preserve"> </w:t>
      </w:r>
      <w:r>
        <w:t>of</w:t>
      </w:r>
      <w:r>
        <w:rPr>
          <w:spacing w:val="-4"/>
        </w:rPr>
        <w:t xml:space="preserve"> </w:t>
      </w:r>
      <w:r>
        <w:t>food,</w:t>
      </w:r>
      <w:r>
        <w:rPr>
          <w:spacing w:val="-3"/>
        </w:rPr>
        <w:t xml:space="preserve"> </w:t>
      </w:r>
      <w:r>
        <w:t>lodging</w:t>
      </w:r>
      <w:r>
        <w:rPr>
          <w:spacing w:val="-3"/>
        </w:rPr>
        <w:t xml:space="preserve"> </w:t>
      </w:r>
      <w:r>
        <w:t>and</w:t>
      </w:r>
      <w:r>
        <w:rPr>
          <w:spacing w:val="-3"/>
        </w:rPr>
        <w:t xml:space="preserve"> </w:t>
      </w:r>
      <w:r>
        <w:t>transportation</w:t>
      </w:r>
      <w:r>
        <w:rPr>
          <w:spacing w:val="-3"/>
        </w:rPr>
        <w:t xml:space="preserve"> </w:t>
      </w:r>
      <w:r>
        <w:t>to</w:t>
      </w:r>
      <w:r>
        <w:rPr>
          <w:spacing w:val="-3"/>
        </w:rPr>
        <w:t xml:space="preserve"> </w:t>
      </w:r>
      <w:r>
        <w:t>and</w:t>
      </w:r>
      <w:r>
        <w:rPr>
          <w:spacing w:val="-3"/>
        </w:rPr>
        <w:t xml:space="preserve"> </w:t>
      </w:r>
      <w:r>
        <w:t>from</w:t>
      </w:r>
      <w:r>
        <w:rPr>
          <w:spacing w:val="-3"/>
        </w:rPr>
        <w:t xml:space="preserve"> </w:t>
      </w:r>
      <w:r>
        <w:t>a medical facility.</w:t>
      </w:r>
      <w:r>
        <w:rPr>
          <w:spacing w:val="40"/>
        </w:rPr>
        <w:t xml:space="preserve"> </w:t>
      </w:r>
      <w:r>
        <w:t>The plaintiff is not entitled to maintenance while hospitalized because hospitalization includes food and lodging.</w:t>
      </w:r>
    </w:p>
    <w:p w14:paraId="3D13076B" w14:textId="77777777" w:rsidR="00D41CEA" w:rsidRDefault="00D41CEA">
      <w:pPr>
        <w:pStyle w:val="BodyText"/>
      </w:pPr>
    </w:p>
    <w:p w14:paraId="3D13076C" w14:textId="77777777" w:rsidR="00D41CEA" w:rsidRDefault="00837383">
      <w:pPr>
        <w:pStyle w:val="BodyText"/>
        <w:ind w:left="100" w:firstLine="720"/>
      </w:pPr>
      <w:r>
        <w:t>The rate of maintenance includes the cost of obtaining room and board on land.</w:t>
      </w:r>
      <w:r>
        <w:rPr>
          <w:spacing w:val="40"/>
        </w:rPr>
        <w:t xml:space="preserve"> </w:t>
      </w:r>
      <w:r>
        <w:t>In determining</w:t>
      </w:r>
      <w:r>
        <w:rPr>
          <w:spacing w:val="-3"/>
        </w:rPr>
        <w:t xml:space="preserve"> </w:t>
      </w:r>
      <w:r>
        <w:t>this</w:t>
      </w:r>
      <w:r>
        <w:rPr>
          <w:spacing w:val="-3"/>
        </w:rPr>
        <w:t xml:space="preserve"> </w:t>
      </w:r>
      <w:r>
        <w:t>amount,</w:t>
      </w:r>
      <w:r>
        <w:rPr>
          <w:spacing w:val="-3"/>
        </w:rPr>
        <w:t xml:space="preserve"> </w:t>
      </w:r>
      <w:r>
        <w:t>you</w:t>
      </w:r>
      <w:r>
        <w:rPr>
          <w:spacing w:val="-3"/>
        </w:rPr>
        <w:t xml:space="preserve"> </w:t>
      </w:r>
      <w:r>
        <w:t>may</w:t>
      </w:r>
      <w:r>
        <w:rPr>
          <w:spacing w:val="-3"/>
        </w:rPr>
        <w:t xml:space="preserve"> </w:t>
      </w:r>
      <w:r>
        <w:t>consider</w:t>
      </w:r>
      <w:r>
        <w:rPr>
          <w:spacing w:val="-4"/>
        </w:rPr>
        <w:t xml:space="preserve"> </w:t>
      </w:r>
      <w:r>
        <w:t>the</w:t>
      </w:r>
      <w:r>
        <w:rPr>
          <w:spacing w:val="-2"/>
        </w:rPr>
        <w:t xml:space="preserve"> </w:t>
      </w:r>
      <w:r>
        <w:t>actual</w:t>
      </w:r>
      <w:r>
        <w:rPr>
          <w:spacing w:val="-3"/>
        </w:rPr>
        <w:t xml:space="preserve"> </w:t>
      </w:r>
      <w:r>
        <w:t>costs</w:t>
      </w:r>
      <w:r>
        <w:rPr>
          <w:spacing w:val="-3"/>
        </w:rPr>
        <w:t xml:space="preserve"> </w:t>
      </w:r>
      <w:r>
        <w:t>incurred</w:t>
      </w:r>
      <w:r>
        <w:rPr>
          <w:spacing w:val="-3"/>
        </w:rPr>
        <w:t xml:space="preserve"> </w:t>
      </w:r>
      <w:r>
        <w:t>by</w:t>
      </w:r>
      <w:r>
        <w:rPr>
          <w:spacing w:val="-3"/>
        </w:rPr>
        <w:t xml:space="preserve"> </w:t>
      </w:r>
      <w:r>
        <w:t>the</w:t>
      </w:r>
      <w:r>
        <w:rPr>
          <w:spacing w:val="-2"/>
        </w:rPr>
        <w:t xml:space="preserve"> </w:t>
      </w:r>
      <w:r>
        <w:t>plaintiff</w:t>
      </w:r>
      <w:r>
        <w:rPr>
          <w:spacing w:val="-4"/>
        </w:rPr>
        <w:t xml:space="preserve"> </w:t>
      </w:r>
      <w:r>
        <w:t>but</w:t>
      </w:r>
      <w:r>
        <w:rPr>
          <w:spacing w:val="-3"/>
        </w:rPr>
        <w:t xml:space="preserve"> </w:t>
      </w:r>
      <w:r>
        <w:t>shall</w:t>
      </w:r>
      <w:r>
        <w:rPr>
          <w:spacing w:val="-3"/>
        </w:rPr>
        <w:t xml:space="preserve"> </w:t>
      </w:r>
      <w:r>
        <w:t>not award an amount in excess of that of a seaman living alone in the plaintiff’s locality.</w:t>
      </w:r>
    </w:p>
    <w:p w14:paraId="3D13076D" w14:textId="77777777" w:rsidR="00D41CEA" w:rsidRDefault="00D41CEA">
      <w:pPr>
        <w:pStyle w:val="BodyText"/>
      </w:pPr>
    </w:p>
    <w:p w14:paraId="3D13076E" w14:textId="77777777" w:rsidR="00D41CEA" w:rsidRDefault="00837383">
      <w:pPr>
        <w:pStyle w:val="BodyText"/>
        <w:ind w:left="100" w:firstLine="720"/>
      </w:pPr>
      <w:r>
        <w:t>Cure</w:t>
      </w:r>
      <w:r>
        <w:rPr>
          <w:spacing w:val="-4"/>
        </w:rPr>
        <w:t xml:space="preserve"> </w:t>
      </w:r>
      <w:r>
        <w:t>is</w:t>
      </w:r>
      <w:r>
        <w:rPr>
          <w:spacing w:val="-3"/>
        </w:rPr>
        <w:t xml:space="preserve"> </w:t>
      </w:r>
      <w:r>
        <w:t>the</w:t>
      </w:r>
      <w:r>
        <w:rPr>
          <w:spacing w:val="-4"/>
        </w:rPr>
        <w:t xml:space="preserve"> </w:t>
      </w:r>
      <w:r>
        <w:t>cost</w:t>
      </w:r>
      <w:r>
        <w:rPr>
          <w:spacing w:val="-3"/>
        </w:rPr>
        <w:t xml:space="preserve"> </w:t>
      </w:r>
      <w:r>
        <w:t>of</w:t>
      </w:r>
      <w:r>
        <w:rPr>
          <w:spacing w:val="-4"/>
        </w:rPr>
        <w:t xml:space="preserve"> </w:t>
      </w:r>
      <w:r>
        <w:t>medical</w:t>
      </w:r>
      <w:r>
        <w:rPr>
          <w:spacing w:val="-3"/>
        </w:rPr>
        <w:t xml:space="preserve"> </w:t>
      </w:r>
      <w:r>
        <w:t>attention,</w:t>
      </w:r>
      <w:r>
        <w:rPr>
          <w:spacing w:val="-3"/>
        </w:rPr>
        <w:t xml:space="preserve"> </w:t>
      </w:r>
      <w:r>
        <w:t>including</w:t>
      </w:r>
      <w:r>
        <w:rPr>
          <w:spacing w:val="-3"/>
        </w:rPr>
        <w:t xml:space="preserve"> </w:t>
      </w:r>
      <w:r>
        <w:t>the</w:t>
      </w:r>
      <w:r>
        <w:rPr>
          <w:spacing w:val="-4"/>
        </w:rPr>
        <w:t xml:space="preserve"> </w:t>
      </w:r>
      <w:r>
        <w:t>services</w:t>
      </w:r>
      <w:r>
        <w:rPr>
          <w:spacing w:val="-3"/>
        </w:rPr>
        <w:t xml:space="preserve"> </w:t>
      </w:r>
      <w:r>
        <w:t>of</w:t>
      </w:r>
      <w:r>
        <w:rPr>
          <w:spacing w:val="-4"/>
        </w:rPr>
        <w:t xml:space="preserve"> </w:t>
      </w:r>
      <w:r>
        <w:t>physicians</w:t>
      </w:r>
      <w:r>
        <w:rPr>
          <w:spacing w:val="-3"/>
        </w:rPr>
        <w:t xml:space="preserve"> </w:t>
      </w:r>
      <w:r>
        <w:t>and</w:t>
      </w:r>
      <w:r>
        <w:rPr>
          <w:spacing w:val="-3"/>
        </w:rPr>
        <w:t xml:space="preserve"> </w:t>
      </w:r>
      <w:r>
        <w:t>nurses,</w:t>
      </w:r>
      <w:r>
        <w:rPr>
          <w:spacing w:val="-3"/>
        </w:rPr>
        <w:t xml:space="preserve"> </w:t>
      </w:r>
      <w:r>
        <w:t>as well as the cost of hospitalization, medicines, and medical apparatus.</w:t>
      </w:r>
    </w:p>
    <w:p w14:paraId="3D13076F" w14:textId="77777777" w:rsidR="00D41CEA" w:rsidRDefault="00D41CEA">
      <w:pPr>
        <w:pStyle w:val="BodyText"/>
      </w:pPr>
    </w:p>
    <w:p w14:paraId="3D130770" w14:textId="77777777" w:rsidR="00D41CEA" w:rsidRDefault="00837383">
      <w:pPr>
        <w:pStyle w:val="BodyText"/>
        <w:ind w:left="100" w:right="366" w:firstLine="720"/>
        <w:jc w:val="both"/>
      </w:pPr>
      <w:r>
        <w:t>[When the defendant’s failure to provide [maintenance] [[and] [or]] [cure] worsens the plaintiff’s</w:t>
      </w:r>
      <w:r>
        <w:rPr>
          <w:spacing w:val="-6"/>
        </w:rPr>
        <w:t xml:space="preserve"> </w:t>
      </w:r>
      <w:r>
        <w:t>injury,</w:t>
      </w:r>
      <w:r>
        <w:rPr>
          <w:spacing w:val="-6"/>
        </w:rPr>
        <w:t xml:space="preserve"> </w:t>
      </w:r>
      <w:r>
        <w:t>the</w:t>
      </w:r>
      <w:r>
        <w:rPr>
          <w:spacing w:val="-7"/>
        </w:rPr>
        <w:t xml:space="preserve"> </w:t>
      </w:r>
      <w:r>
        <w:t>plaintiff</w:t>
      </w:r>
      <w:r>
        <w:rPr>
          <w:spacing w:val="-7"/>
        </w:rPr>
        <w:t xml:space="preserve"> </w:t>
      </w:r>
      <w:r>
        <w:t>may</w:t>
      </w:r>
      <w:r>
        <w:rPr>
          <w:spacing w:val="-6"/>
        </w:rPr>
        <w:t xml:space="preserve"> </w:t>
      </w:r>
      <w:r>
        <w:t>recover</w:t>
      </w:r>
      <w:r>
        <w:rPr>
          <w:spacing w:val="-5"/>
        </w:rPr>
        <w:t xml:space="preserve"> </w:t>
      </w:r>
      <w:r>
        <w:t>resulting</w:t>
      </w:r>
      <w:r>
        <w:rPr>
          <w:spacing w:val="-6"/>
        </w:rPr>
        <w:t xml:space="preserve"> </w:t>
      </w:r>
      <w:r>
        <w:t>damages</w:t>
      </w:r>
      <w:r>
        <w:rPr>
          <w:spacing w:val="-6"/>
        </w:rPr>
        <w:t xml:space="preserve"> </w:t>
      </w:r>
      <w:r>
        <w:t>and</w:t>
      </w:r>
      <w:r>
        <w:rPr>
          <w:spacing w:val="-4"/>
        </w:rPr>
        <w:t xml:space="preserve"> </w:t>
      </w:r>
      <w:r>
        <w:t>expenses,</w:t>
      </w:r>
      <w:r>
        <w:rPr>
          <w:spacing w:val="-4"/>
        </w:rPr>
        <w:t xml:space="preserve"> </w:t>
      </w:r>
      <w:r>
        <w:t>including</w:t>
      </w:r>
      <w:r>
        <w:rPr>
          <w:spacing w:val="-6"/>
        </w:rPr>
        <w:t xml:space="preserve"> </w:t>
      </w:r>
      <w:r>
        <w:t>pain</w:t>
      </w:r>
      <w:r>
        <w:rPr>
          <w:spacing w:val="-6"/>
        </w:rPr>
        <w:t xml:space="preserve"> </w:t>
      </w:r>
      <w:r>
        <w:t>and suffering, and additional medical expenses.]</w:t>
      </w:r>
    </w:p>
    <w:p w14:paraId="3D130771" w14:textId="77777777" w:rsidR="00D41CEA" w:rsidRDefault="00D41CEA">
      <w:pPr>
        <w:pStyle w:val="BodyText"/>
      </w:pPr>
    </w:p>
    <w:p w14:paraId="3D130772" w14:textId="77777777" w:rsidR="00D41CEA" w:rsidRDefault="00837383">
      <w:pPr>
        <w:pStyle w:val="BodyText"/>
        <w:spacing w:before="1"/>
        <w:ind w:left="100" w:right="202" w:firstLine="720"/>
      </w:pPr>
      <w:r>
        <w:t>The</w:t>
      </w:r>
      <w:r>
        <w:rPr>
          <w:spacing w:val="-4"/>
        </w:rPr>
        <w:t xml:space="preserve"> </w:t>
      </w:r>
      <w:r>
        <w:t>injury</w:t>
      </w:r>
      <w:r>
        <w:rPr>
          <w:spacing w:val="-3"/>
        </w:rPr>
        <w:t xml:space="preserve"> </w:t>
      </w:r>
      <w:r>
        <w:t>or</w:t>
      </w:r>
      <w:r>
        <w:rPr>
          <w:spacing w:val="-4"/>
        </w:rPr>
        <w:t xml:space="preserve"> </w:t>
      </w:r>
      <w:r>
        <w:t>illness</w:t>
      </w:r>
      <w:r>
        <w:rPr>
          <w:spacing w:val="-3"/>
        </w:rPr>
        <w:t xml:space="preserve"> </w:t>
      </w:r>
      <w:r>
        <w:t>need</w:t>
      </w:r>
      <w:r>
        <w:rPr>
          <w:spacing w:val="-1"/>
        </w:rPr>
        <w:t xml:space="preserve"> </w:t>
      </w:r>
      <w:r>
        <w:t>not</w:t>
      </w:r>
      <w:r>
        <w:rPr>
          <w:spacing w:val="-3"/>
        </w:rPr>
        <w:t xml:space="preserve"> </w:t>
      </w:r>
      <w:r>
        <w:t>be</w:t>
      </w:r>
      <w:r>
        <w:rPr>
          <w:spacing w:val="-4"/>
        </w:rPr>
        <w:t xml:space="preserve"> </w:t>
      </w:r>
      <w:r>
        <w:t>work-related</w:t>
      </w:r>
      <w:r>
        <w:rPr>
          <w:spacing w:val="-3"/>
        </w:rPr>
        <w:t xml:space="preserve"> </w:t>
      </w:r>
      <w:r>
        <w:t>so</w:t>
      </w:r>
      <w:r>
        <w:rPr>
          <w:spacing w:val="-3"/>
        </w:rPr>
        <w:t xml:space="preserve"> </w:t>
      </w:r>
      <w:r>
        <w:t>long</w:t>
      </w:r>
      <w:r>
        <w:rPr>
          <w:spacing w:val="-3"/>
        </w:rPr>
        <w:t xml:space="preserve"> </w:t>
      </w:r>
      <w:r>
        <w:t>as</w:t>
      </w:r>
      <w:r>
        <w:rPr>
          <w:spacing w:val="-3"/>
        </w:rPr>
        <w:t xml:space="preserve"> </w:t>
      </w:r>
      <w:r>
        <w:t>it</w:t>
      </w:r>
      <w:r>
        <w:rPr>
          <w:spacing w:val="-3"/>
        </w:rPr>
        <w:t xml:space="preserve"> </w:t>
      </w:r>
      <w:r>
        <w:t>occurs</w:t>
      </w:r>
      <w:r>
        <w:rPr>
          <w:spacing w:val="-3"/>
        </w:rPr>
        <w:t xml:space="preserve"> </w:t>
      </w:r>
      <w:r>
        <w:t>while</w:t>
      </w:r>
      <w:r>
        <w:rPr>
          <w:spacing w:val="-4"/>
        </w:rPr>
        <w:t xml:space="preserve"> </w:t>
      </w:r>
      <w:r>
        <w:t>the</w:t>
      </w:r>
      <w:r>
        <w:rPr>
          <w:spacing w:val="-2"/>
        </w:rPr>
        <w:t xml:space="preserve"> </w:t>
      </w:r>
      <w:r>
        <w:t>plaintiff</w:t>
      </w:r>
      <w:r>
        <w:rPr>
          <w:spacing w:val="-4"/>
        </w:rPr>
        <w:t xml:space="preserve"> </w:t>
      </w:r>
      <w:r>
        <w:t>is</w:t>
      </w:r>
      <w:r>
        <w:rPr>
          <w:spacing w:val="-3"/>
        </w:rPr>
        <w:t xml:space="preserve"> </w:t>
      </w:r>
      <w:r>
        <w:t>in the service of the vessel.</w:t>
      </w:r>
      <w:r>
        <w:rPr>
          <w:spacing w:val="40"/>
        </w:rPr>
        <w:t xml:space="preserve"> </w:t>
      </w:r>
      <w:r>
        <w:t>Neither maintenance nor cure may be reduced because of any negligence on the part of the plaintiff.</w:t>
      </w:r>
      <w:r>
        <w:rPr>
          <w:spacing w:val="40"/>
        </w:rPr>
        <w:t xml:space="preserve"> </w:t>
      </w:r>
      <w:r>
        <w:t>[A</w:t>
      </w:r>
      <w:r>
        <w:rPr>
          <w:spacing w:val="-7"/>
        </w:rPr>
        <w:t xml:space="preserve"> </w:t>
      </w:r>
      <w:r>
        <w:t>plaintiff may not recover for maintenance [and] [or] cure when the illness or injury results from the plaintiff’s own willful misbehavior.]</w:t>
      </w:r>
    </w:p>
    <w:p w14:paraId="3D130773" w14:textId="77777777" w:rsidR="00D41CEA" w:rsidRDefault="00837383">
      <w:pPr>
        <w:pStyle w:val="BodyText"/>
        <w:spacing w:before="276"/>
        <w:ind w:left="100" w:right="202" w:firstLine="720"/>
      </w:pPr>
      <w:r>
        <w:t>The plaintiff is entitled to receive maintenance and cure even though he was not injured as a result of any negligence on the part of his employer or any unseaworthy condition of the vessel.</w:t>
      </w:r>
      <w:r>
        <w:rPr>
          <w:spacing w:val="40"/>
        </w:rPr>
        <w:t xml:space="preserve"> </w:t>
      </w:r>
      <w:r>
        <w:t>The</w:t>
      </w:r>
      <w:r>
        <w:rPr>
          <w:spacing w:val="-4"/>
        </w:rPr>
        <w:t xml:space="preserve"> </w:t>
      </w:r>
      <w:r>
        <w:t>plaintiff</w:t>
      </w:r>
      <w:r>
        <w:rPr>
          <w:spacing w:val="-4"/>
        </w:rPr>
        <w:t xml:space="preserve"> </w:t>
      </w:r>
      <w:r>
        <w:t>is</w:t>
      </w:r>
      <w:r>
        <w:rPr>
          <w:spacing w:val="-1"/>
        </w:rPr>
        <w:t xml:space="preserve"> </w:t>
      </w:r>
      <w:r>
        <w:t>entitled</w:t>
      </w:r>
      <w:r>
        <w:rPr>
          <w:spacing w:val="-3"/>
        </w:rPr>
        <w:t xml:space="preserve"> </w:t>
      </w:r>
      <w:r>
        <w:t>to</w:t>
      </w:r>
      <w:r>
        <w:rPr>
          <w:spacing w:val="-3"/>
        </w:rPr>
        <w:t xml:space="preserve"> </w:t>
      </w:r>
      <w:r>
        <w:t>recover</w:t>
      </w:r>
      <w:r>
        <w:rPr>
          <w:spacing w:val="-4"/>
        </w:rPr>
        <w:t xml:space="preserve"> </w:t>
      </w:r>
      <w:r>
        <w:t>maintenance</w:t>
      </w:r>
      <w:r>
        <w:rPr>
          <w:spacing w:val="-2"/>
        </w:rPr>
        <w:t xml:space="preserve"> </w:t>
      </w:r>
      <w:r>
        <w:t>and</w:t>
      </w:r>
      <w:r>
        <w:rPr>
          <w:spacing w:val="-3"/>
        </w:rPr>
        <w:t xml:space="preserve"> </w:t>
      </w:r>
      <w:r>
        <w:t>cure</w:t>
      </w:r>
      <w:r>
        <w:rPr>
          <w:spacing w:val="-4"/>
        </w:rPr>
        <w:t xml:space="preserve"> </w:t>
      </w:r>
      <w:r>
        <w:t>from</w:t>
      </w:r>
      <w:r>
        <w:rPr>
          <w:spacing w:val="-3"/>
        </w:rPr>
        <w:t xml:space="preserve"> </w:t>
      </w:r>
      <w:r>
        <w:t>the</w:t>
      </w:r>
      <w:r>
        <w:rPr>
          <w:spacing w:val="-2"/>
        </w:rPr>
        <w:t xml:space="preserve"> </w:t>
      </w:r>
      <w:r>
        <w:t>date</w:t>
      </w:r>
      <w:r>
        <w:rPr>
          <w:spacing w:val="-4"/>
        </w:rPr>
        <w:t xml:space="preserve"> </w:t>
      </w:r>
      <w:r>
        <w:t>of</w:t>
      </w:r>
      <w:r>
        <w:rPr>
          <w:spacing w:val="-4"/>
        </w:rPr>
        <w:t xml:space="preserve"> </w:t>
      </w:r>
      <w:r>
        <w:t>departure</w:t>
      </w:r>
      <w:r>
        <w:rPr>
          <w:spacing w:val="-2"/>
        </w:rPr>
        <w:t xml:space="preserve"> </w:t>
      </w:r>
      <w:r>
        <w:t>from the ship to the time of maximum cure under the circumstances.</w:t>
      </w:r>
      <w:r>
        <w:rPr>
          <w:spacing w:val="40"/>
        </w:rPr>
        <w:t xml:space="preserve"> </w:t>
      </w:r>
      <w:r>
        <w:t>Maximum cure is the point at which no further improvement in the plaintiff’s medical condition may be reasonably expected.</w:t>
      </w:r>
    </w:p>
    <w:p w14:paraId="3D130774" w14:textId="77777777" w:rsidR="00D41CEA" w:rsidRDefault="00D41CEA">
      <w:pPr>
        <w:pStyle w:val="BodyText"/>
      </w:pPr>
    </w:p>
    <w:p w14:paraId="3D130775" w14:textId="77777777" w:rsidR="00D41CEA" w:rsidRDefault="00837383">
      <w:pPr>
        <w:pStyle w:val="BodyText"/>
        <w:ind w:left="100" w:right="149" w:firstLine="720"/>
      </w:pPr>
      <w:r>
        <w:t>There can be no double recovery for the plaintiff.</w:t>
      </w:r>
      <w:r>
        <w:rPr>
          <w:spacing w:val="40"/>
        </w:rPr>
        <w:t xml:space="preserve"> </w:t>
      </w:r>
      <w:r>
        <w:t>If you find that the plaintiff is entitled to</w:t>
      </w:r>
      <w:r>
        <w:rPr>
          <w:spacing w:val="-5"/>
        </w:rPr>
        <w:t xml:space="preserve"> </w:t>
      </w:r>
      <w:r>
        <w:t>an</w:t>
      </w:r>
      <w:r>
        <w:rPr>
          <w:spacing w:val="-3"/>
        </w:rPr>
        <w:t xml:space="preserve"> </w:t>
      </w:r>
      <w:r>
        <w:t>award</w:t>
      </w:r>
      <w:r>
        <w:rPr>
          <w:spacing w:val="-3"/>
        </w:rPr>
        <w:t xml:space="preserve"> </w:t>
      </w:r>
      <w:r>
        <w:t>of</w:t>
      </w:r>
      <w:r>
        <w:rPr>
          <w:spacing w:val="-4"/>
        </w:rPr>
        <w:t xml:space="preserve"> </w:t>
      </w:r>
      <w:r>
        <w:t>damages</w:t>
      </w:r>
      <w:r>
        <w:rPr>
          <w:spacing w:val="-1"/>
        </w:rPr>
        <w:t xml:space="preserve"> </w:t>
      </w:r>
      <w:r>
        <w:t>under</w:t>
      </w:r>
      <w:r>
        <w:rPr>
          <w:spacing w:val="-4"/>
        </w:rPr>
        <w:t xml:space="preserve"> </w:t>
      </w:r>
      <w:r>
        <w:t>[the</w:t>
      </w:r>
      <w:r>
        <w:rPr>
          <w:spacing w:val="-4"/>
        </w:rPr>
        <w:t xml:space="preserve"> </w:t>
      </w:r>
      <w:r>
        <w:t>Jones</w:t>
      </w:r>
      <w:r>
        <w:rPr>
          <w:spacing w:val="-15"/>
        </w:rPr>
        <w:t xml:space="preserve"> </w:t>
      </w:r>
      <w:r>
        <w:t>Act</w:t>
      </w:r>
      <w:r>
        <w:rPr>
          <w:spacing w:val="-3"/>
        </w:rPr>
        <w:t xml:space="preserve"> </w:t>
      </w:r>
      <w:r>
        <w:t>negligence</w:t>
      </w:r>
      <w:r>
        <w:rPr>
          <w:spacing w:val="-4"/>
        </w:rPr>
        <w:t xml:space="preserve"> </w:t>
      </w:r>
      <w:r>
        <w:t>claim]</w:t>
      </w:r>
      <w:r>
        <w:rPr>
          <w:spacing w:val="-4"/>
        </w:rPr>
        <w:t xml:space="preserve"> </w:t>
      </w:r>
      <w:r>
        <w:t>[the</w:t>
      </w:r>
      <w:r>
        <w:rPr>
          <w:spacing w:val="-4"/>
        </w:rPr>
        <w:t xml:space="preserve"> </w:t>
      </w:r>
      <w:r>
        <w:t>unseaworthiness</w:t>
      </w:r>
      <w:r>
        <w:rPr>
          <w:spacing w:val="-3"/>
        </w:rPr>
        <w:t xml:space="preserve"> </w:t>
      </w:r>
      <w:r>
        <w:t>claim],</w:t>
      </w:r>
      <w:r>
        <w:rPr>
          <w:spacing w:val="-3"/>
        </w:rPr>
        <w:t xml:space="preserve"> </w:t>
      </w:r>
      <w:r>
        <w:t>and if</w:t>
      </w:r>
      <w:r>
        <w:rPr>
          <w:spacing w:val="-3"/>
        </w:rPr>
        <w:t xml:space="preserve"> </w:t>
      </w:r>
      <w:r>
        <w:t>you</w:t>
      </w:r>
      <w:r>
        <w:rPr>
          <w:spacing w:val="-2"/>
        </w:rPr>
        <w:t xml:space="preserve"> </w:t>
      </w:r>
      <w:r>
        <w:t>include</w:t>
      </w:r>
      <w:r>
        <w:rPr>
          <w:spacing w:val="-3"/>
        </w:rPr>
        <w:t xml:space="preserve"> </w:t>
      </w:r>
      <w:r>
        <w:t>medical</w:t>
      </w:r>
      <w:r>
        <w:rPr>
          <w:spacing w:val="-2"/>
        </w:rPr>
        <w:t xml:space="preserve"> </w:t>
      </w:r>
      <w:r>
        <w:t>expenses</w:t>
      </w:r>
      <w:r>
        <w:rPr>
          <w:spacing w:val="-2"/>
        </w:rPr>
        <w:t xml:space="preserve"> </w:t>
      </w:r>
      <w:r>
        <w:t>in</w:t>
      </w:r>
      <w:r>
        <w:rPr>
          <w:spacing w:val="-2"/>
        </w:rPr>
        <w:t xml:space="preserve"> </w:t>
      </w:r>
      <w:r>
        <w:t>the</w:t>
      </w:r>
      <w:r>
        <w:rPr>
          <w:spacing w:val="-3"/>
        </w:rPr>
        <w:t xml:space="preserve"> </w:t>
      </w:r>
      <w:r>
        <w:t>damage</w:t>
      </w:r>
      <w:r>
        <w:rPr>
          <w:spacing w:val="-3"/>
        </w:rPr>
        <w:t xml:space="preserve"> </w:t>
      </w:r>
      <w:r>
        <w:t>award</w:t>
      </w:r>
      <w:r>
        <w:rPr>
          <w:spacing w:val="-2"/>
        </w:rPr>
        <w:t xml:space="preserve"> </w:t>
      </w:r>
      <w:r>
        <w:t>relating</w:t>
      </w:r>
      <w:r>
        <w:rPr>
          <w:spacing w:val="-2"/>
        </w:rPr>
        <w:t xml:space="preserve"> </w:t>
      </w:r>
      <w:r>
        <w:t>to</w:t>
      </w:r>
      <w:r>
        <w:rPr>
          <w:spacing w:val="-2"/>
        </w:rPr>
        <w:t xml:space="preserve"> </w:t>
      </w:r>
      <w:r>
        <w:t>either</w:t>
      </w:r>
      <w:r>
        <w:rPr>
          <w:spacing w:val="-3"/>
        </w:rPr>
        <w:t xml:space="preserve"> </w:t>
      </w:r>
      <w:r>
        <w:t>of</w:t>
      </w:r>
      <w:r>
        <w:rPr>
          <w:spacing w:val="-3"/>
        </w:rPr>
        <w:t xml:space="preserve"> </w:t>
      </w:r>
      <w:r>
        <w:t>these</w:t>
      </w:r>
      <w:r>
        <w:rPr>
          <w:spacing w:val="-3"/>
        </w:rPr>
        <w:t xml:space="preserve"> </w:t>
      </w:r>
      <w:r>
        <w:t>claims,</w:t>
      </w:r>
      <w:r>
        <w:rPr>
          <w:spacing w:val="-2"/>
        </w:rPr>
        <w:t xml:space="preserve"> </w:t>
      </w:r>
      <w:r>
        <w:t>then</w:t>
      </w:r>
      <w:r>
        <w:rPr>
          <w:spacing w:val="-2"/>
        </w:rPr>
        <w:t xml:space="preserve"> </w:t>
      </w:r>
      <w:r>
        <w:t>cure cannot be awarded for the same expenses.</w:t>
      </w:r>
    </w:p>
    <w:p w14:paraId="3D130776" w14:textId="77777777" w:rsidR="00D41CEA" w:rsidRDefault="00D41CEA">
      <w:pPr>
        <w:sectPr w:rsidR="00D41CEA">
          <w:type w:val="continuous"/>
          <w:pgSz w:w="12240" w:h="15840"/>
          <w:pgMar w:top="1360" w:right="1340" w:bottom="280" w:left="1340" w:header="720" w:footer="720" w:gutter="0"/>
          <w:cols w:space="720"/>
        </w:sectPr>
      </w:pPr>
    </w:p>
    <w:p w14:paraId="3D130777" w14:textId="519846AF" w:rsidR="00D41CEA" w:rsidRPr="00837383" w:rsidRDefault="00837383" w:rsidP="00837383">
      <w:pPr>
        <w:jc w:val="center"/>
        <w:rPr>
          <w:b/>
          <w:bCs/>
        </w:rPr>
      </w:pPr>
      <w:r w:rsidRPr="00837383">
        <w:rPr>
          <w:b/>
          <w:bCs/>
          <w:sz w:val="24"/>
          <w:szCs w:val="24"/>
        </w:rPr>
        <w:lastRenderedPageBreak/>
        <w:t>Comment</w:t>
      </w:r>
    </w:p>
    <w:p w14:paraId="3D130778" w14:textId="77777777" w:rsidR="00D41CEA" w:rsidRDefault="00D41CEA">
      <w:pPr>
        <w:pStyle w:val="BodyText"/>
        <w:rPr>
          <w:b/>
        </w:rPr>
      </w:pPr>
    </w:p>
    <w:p w14:paraId="3D130779" w14:textId="77777777" w:rsidR="00D41CEA" w:rsidRDefault="00837383">
      <w:pPr>
        <w:ind w:left="100" w:firstLine="720"/>
        <w:rPr>
          <w:sz w:val="24"/>
        </w:rPr>
      </w:pPr>
      <w:r>
        <w:rPr>
          <w:i/>
          <w:sz w:val="24"/>
        </w:rPr>
        <w:t>See</w:t>
      </w:r>
      <w:r>
        <w:rPr>
          <w:i/>
          <w:spacing w:val="-9"/>
          <w:sz w:val="24"/>
        </w:rPr>
        <w:t xml:space="preserve"> </w:t>
      </w:r>
      <w:r>
        <w:rPr>
          <w:i/>
          <w:sz w:val="24"/>
        </w:rPr>
        <w:t>Day</w:t>
      </w:r>
      <w:r>
        <w:rPr>
          <w:i/>
          <w:spacing w:val="-9"/>
          <w:sz w:val="24"/>
        </w:rPr>
        <w:t xml:space="preserve"> </w:t>
      </w:r>
      <w:r>
        <w:rPr>
          <w:i/>
          <w:sz w:val="24"/>
        </w:rPr>
        <w:t>v.</w:t>
      </w:r>
      <w:r>
        <w:rPr>
          <w:i/>
          <w:spacing w:val="-10"/>
          <w:sz w:val="24"/>
        </w:rPr>
        <w:t xml:space="preserve"> </w:t>
      </w:r>
      <w:r>
        <w:rPr>
          <w:i/>
          <w:sz w:val="24"/>
        </w:rPr>
        <w:t>Am.</w:t>
      </w:r>
      <w:r>
        <w:rPr>
          <w:i/>
          <w:spacing w:val="-8"/>
          <w:sz w:val="24"/>
        </w:rPr>
        <w:t xml:space="preserve"> </w:t>
      </w:r>
      <w:r>
        <w:rPr>
          <w:i/>
          <w:sz w:val="24"/>
        </w:rPr>
        <w:t>Seafoods</w:t>
      </w:r>
      <w:r>
        <w:rPr>
          <w:i/>
          <w:spacing w:val="-6"/>
          <w:sz w:val="24"/>
        </w:rPr>
        <w:t xml:space="preserve"> </w:t>
      </w:r>
      <w:r>
        <w:rPr>
          <w:i/>
          <w:sz w:val="24"/>
        </w:rPr>
        <w:t>Co.</w:t>
      </w:r>
      <w:r>
        <w:rPr>
          <w:sz w:val="24"/>
        </w:rPr>
        <w:t>,</w:t>
      </w:r>
      <w:r>
        <w:rPr>
          <w:spacing w:val="-8"/>
          <w:sz w:val="24"/>
        </w:rPr>
        <w:t xml:space="preserve"> </w:t>
      </w:r>
      <w:r>
        <w:rPr>
          <w:sz w:val="24"/>
        </w:rPr>
        <w:t>557</w:t>
      </w:r>
      <w:r>
        <w:rPr>
          <w:spacing w:val="-8"/>
          <w:sz w:val="24"/>
        </w:rPr>
        <w:t xml:space="preserve"> </w:t>
      </w:r>
      <w:r>
        <w:rPr>
          <w:sz w:val="24"/>
        </w:rPr>
        <w:t>F.3d</w:t>
      </w:r>
      <w:r>
        <w:rPr>
          <w:spacing w:val="-8"/>
          <w:sz w:val="24"/>
        </w:rPr>
        <w:t xml:space="preserve"> </w:t>
      </w:r>
      <w:r>
        <w:rPr>
          <w:sz w:val="24"/>
        </w:rPr>
        <w:t>1056,</w:t>
      </w:r>
      <w:r>
        <w:rPr>
          <w:spacing w:val="-8"/>
          <w:sz w:val="24"/>
        </w:rPr>
        <w:t xml:space="preserve"> </w:t>
      </w:r>
      <w:r>
        <w:rPr>
          <w:sz w:val="24"/>
        </w:rPr>
        <w:t>1057-58</w:t>
      </w:r>
      <w:r>
        <w:rPr>
          <w:spacing w:val="-8"/>
          <w:sz w:val="24"/>
        </w:rPr>
        <w:t xml:space="preserve"> </w:t>
      </w:r>
      <w:r>
        <w:rPr>
          <w:sz w:val="24"/>
        </w:rPr>
        <w:t>(9th</w:t>
      </w:r>
      <w:r>
        <w:rPr>
          <w:spacing w:val="-8"/>
          <w:sz w:val="24"/>
        </w:rPr>
        <w:t xml:space="preserve"> </w:t>
      </w:r>
      <w:r>
        <w:rPr>
          <w:sz w:val="24"/>
        </w:rPr>
        <w:t>Cir.</w:t>
      </w:r>
      <w:r>
        <w:rPr>
          <w:spacing w:val="-8"/>
          <w:sz w:val="24"/>
        </w:rPr>
        <w:t xml:space="preserve"> </w:t>
      </w:r>
      <w:r>
        <w:rPr>
          <w:sz w:val="24"/>
        </w:rPr>
        <w:t>2009);</w:t>
      </w:r>
      <w:r>
        <w:rPr>
          <w:spacing w:val="-8"/>
          <w:sz w:val="24"/>
        </w:rPr>
        <w:t xml:space="preserve"> </w:t>
      </w:r>
      <w:r>
        <w:rPr>
          <w:i/>
          <w:sz w:val="24"/>
        </w:rPr>
        <w:t>Lipscomb</w:t>
      </w:r>
      <w:r>
        <w:rPr>
          <w:i/>
          <w:spacing w:val="-8"/>
          <w:sz w:val="24"/>
        </w:rPr>
        <w:t xml:space="preserve"> </w:t>
      </w:r>
      <w:r>
        <w:rPr>
          <w:i/>
          <w:sz w:val="24"/>
        </w:rPr>
        <w:t>v.</w:t>
      </w:r>
      <w:r>
        <w:rPr>
          <w:i/>
          <w:spacing w:val="-8"/>
          <w:sz w:val="24"/>
        </w:rPr>
        <w:t xml:space="preserve"> </w:t>
      </w:r>
      <w:r>
        <w:rPr>
          <w:i/>
          <w:sz w:val="24"/>
        </w:rPr>
        <w:t>Foss Maritime Co.</w:t>
      </w:r>
      <w:r>
        <w:rPr>
          <w:sz w:val="24"/>
        </w:rPr>
        <w:t xml:space="preserve">, 83 F.3d 1106, 1108 (9th Cir. 1996); </w:t>
      </w:r>
      <w:r>
        <w:rPr>
          <w:i/>
          <w:sz w:val="24"/>
        </w:rPr>
        <w:t>Gardiner v. Sea–Land Serv.</w:t>
      </w:r>
      <w:r>
        <w:rPr>
          <w:sz w:val="24"/>
        </w:rPr>
        <w:t>, 786 F.2d 943,</w:t>
      </w:r>
    </w:p>
    <w:p w14:paraId="3D13077A" w14:textId="77777777" w:rsidR="00D41CEA" w:rsidRDefault="00837383">
      <w:pPr>
        <w:ind w:left="100"/>
        <w:rPr>
          <w:sz w:val="24"/>
        </w:rPr>
      </w:pPr>
      <w:r>
        <w:rPr>
          <w:sz w:val="24"/>
        </w:rPr>
        <w:t>945-46</w:t>
      </w:r>
      <w:r>
        <w:rPr>
          <w:spacing w:val="-8"/>
          <w:sz w:val="24"/>
        </w:rPr>
        <w:t xml:space="preserve"> </w:t>
      </w:r>
      <w:r>
        <w:rPr>
          <w:sz w:val="24"/>
        </w:rPr>
        <w:t>(9th</w:t>
      </w:r>
      <w:r>
        <w:rPr>
          <w:spacing w:val="-5"/>
          <w:sz w:val="24"/>
        </w:rPr>
        <w:t xml:space="preserve"> </w:t>
      </w:r>
      <w:r>
        <w:rPr>
          <w:sz w:val="24"/>
        </w:rPr>
        <w:t>Cir.</w:t>
      </w:r>
      <w:r>
        <w:rPr>
          <w:spacing w:val="-5"/>
          <w:sz w:val="24"/>
        </w:rPr>
        <w:t xml:space="preserve"> </w:t>
      </w:r>
      <w:r>
        <w:rPr>
          <w:sz w:val="24"/>
        </w:rPr>
        <w:t>1986);</w:t>
      </w:r>
      <w:r>
        <w:rPr>
          <w:spacing w:val="-5"/>
          <w:sz w:val="24"/>
        </w:rPr>
        <w:t xml:space="preserve"> </w:t>
      </w:r>
      <w:r>
        <w:rPr>
          <w:i/>
          <w:sz w:val="24"/>
        </w:rPr>
        <w:t>Kopczynski</w:t>
      </w:r>
      <w:r>
        <w:rPr>
          <w:i/>
          <w:spacing w:val="-6"/>
          <w:sz w:val="24"/>
        </w:rPr>
        <w:t xml:space="preserve"> </w:t>
      </w:r>
      <w:r>
        <w:rPr>
          <w:i/>
          <w:sz w:val="24"/>
        </w:rPr>
        <w:t>v.</w:t>
      </w:r>
      <w:r>
        <w:rPr>
          <w:i/>
          <w:spacing w:val="-5"/>
          <w:sz w:val="24"/>
        </w:rPr>
        <w:t xml:space="preserve"> </w:t>
      </w:r>
      <w:r>
        <w:rPr>
          <w:i/>
          <w:sz w:val="24"/>
        </w:rPr>
        <w:t>The</w:t>
      </w:r>
      <w:r>
        <w:rPr>
          <w:i/>
          <w:spacing w:val="-6"/>
          <w:sz w:val="24"/>
        </w:rPr>
        <w:t xml:space="preserve"> </w:t>
      </w:r>
      <w:r>
        <w:rPr>
          <w:i/>
          <w:sz w:val="24"/>
        </w:rPr>
        <w:t>Jacqueline</w:t>
      </w:r>
      <w:r>
        <w:rPr>
          <w:sz w:val="24"/>
        </w:rPr>
        <w:t>,</w:t>
      </w:r>
      <w:r>
        <w:rPr>
          <w:spacing w:val="-5"/>
          <w:sz w:val="24"/>
        </w:rPr>
        <w:t xml:space="preserve"> </w:t>
      </w:r>
      <w:r>
        <w:rPr>
          <w:sz w:val="24"/>
        </w:rPr>
        <w:t>742</w:t>
      </w:r>
      <w:r>
        <w:rPr>
          <w:spacing w:val="-5"/>
          <w:sz w:val="24"/>
        </w:rPr>
        <w:t xml:space="preserve"> </w:t>
      </w:r>
      <w:r>
        <w:rPr>
          <w:sz w:val="24"/>
        </w:rPr>
        <w:t>F.2d</w:t>
      </w:r>
      <w:r>
        <w:rPr>
          <w:spacing w:val="-6"/>
          <w:sz w:val="24"/>
        </w:rPr>
        <w:t xml:space="preserve"> </w:t>
      </w:r>
      <w:r>
        <w:rPr>
          <w:sz w:val="24"/>
        </w:rPr>
        <w:t>555,</w:t>
      </w:r>
      <w:r>
        <w:rPr>
          <w:spacing w:val="-5"/>
          <w:sz w:val="24"/>
        </w:rPr>
        <w:t xml:space="preserve"> </w:t>
      </w:r>
      <w:r>
        <w:rPr>
          <w:sz w:val="24"/>
        </w:rPr>
        <w:t>557-58</w:t>
      </w:r>
      <w:r>
        <w:rPr>
          <w:spacing w:val="-5"/>
          <w:sz w:val="24"/>
        </w:rPr>
        <w:t xml:space="preserve"> </w:t>
      </w:r>
      <w:r>
        <w:rPr>
          <w:sz w:val="24"/>
        </w:rPr>
        <w:t>(9th</w:t>
      </w:r>
      <w:r>
        <w:rPr>
          <w:spacing w:val="-5"/>
          <w:sz w:val="24"/>
        </w:rPr>
        <w:t xml:space="preserve"> </w:t>
      </w:r>
      <w:r>
        <w:rPr>
          <w:sz w:val="24"/>
        </w:rPr>
        <w:t>Cir.</w:t>
      </w:r>
      <w:r>
        <w:rPr>
          <w:spacing w:val="-5"/>
          <w:sz w:val="24"/>
        </w:rPr>
        <w:t xml:space="preserve"> </w:t>
      </w:r>
      <w:r>
        <w:rPr>
          <w:spacing w:val="-2"/>
          <w:sz w:val="24"/>
        </w:rPr>
        <w:t>1984).</w:t>
      </w:r>
    </w:p>
    <w:p w14:paraId="3D13077B" w14:textId="77777777" w:rsidR="00D41CEA" w:rsidRDefault="00D41CEA">
      <w:pPr>
        <w:pStyle w:val="BodyText"/>
      </w:pPr>
    </w:p>
    <w:p w14:paraId="3D13077C" w14:textId="77777777" w:rsidR="00D41CEA" w:rsidRDefault="00837383">
      <w:pPr>
        <w:pStyle w:val="BodyText"/>
        <w:ind w:left="100" w:right="179" w:firstLine="720"/>
      </w:pPr>
      <w:r>
        <w:t>The</w:t>
      </w:r>
      <w:r>
        <w:rPr>
          <w:spacing w:val="-1"/>
        </w:rPr>
        <w:t xml:space="preserve"> </w:t>
      </w:r>
      <w:r>
        <w:t>shipowner’s duty to provide</w:t>
      </w:r>
      <w:r>
        <w:rPr>
          <w:spacing w:val="-1"/>
        </w:rPr>
        <w:t xml:space="preserve"> </w:t>
      </w:r>
      <w:r>
        <w:t>maintenance</w:t>
      </w:r>
      <w:r>
        <w:rPr>
          <w:spacing w:val="-1"/>
        </w:rPr>
        <w:t xml:space="preserve"> </w:t>
      </w:r>
      <w:r>
        <w:t>and cure</w:t>
      </w:r>
      <w:r>
        <w:rPr>
          <w:spacing w:val="-1"/>
        </w:rPr>
        <w:t xml:space="preserve"> </w:t>
      </w:r>
      <w:r>
        <w:t>arises irrespective</w:t>
      </w:r>
      <w:r>
        <w:rPr>
          <w:spacing w:val="-1"/>
        </w:rPr>
        <w:t xml:space="preserve"> </w:t>
      </w:r>
      <w:r>
        <w:t>of</w:t>
      </w:r>
      <w:r>
        <w:rPr>
          <w:spacing w:val="-1"/>
        </w:rPr>
        <w:t xml:space="preserve"> </w:t>
      </w:r>
      <w:r>
        <w:t>whether</w:t>
      </w:r>
      <w:r>
        <w:rPr>
          <w:spacing w:val="-1"/>
        </w:rPr>
        <w:t xml:space="preserve"> </w:t>
      </w:r>
      <w:r>
        <w:t>the illness or injury is suffered in the course of the seaman’s employment, and negligence on the seaman’s</w:t>
      </w:r>
      <w:r>
        <w:rPr>
          <w:spacing w:val="-8"/>
        </w:rPr>
        <w:t xml:space="preserve"> </w:t>
      </w:r>
      <w:r>
        <w:t>part</w:t>
      </w:r>
      <w:r>
        <w:rPr>
          <w:spacing w:val="-8"/>
        </w:rPr>
        <w:t xml:space="preserve"> </w:t>
      </w:r>
      <w:r>
        <w:t>will</w:t>
      </w:r>
      <w:r>
        <w:rPr>
          <w:spacing w:val="-8"/>
        </w:rPr>
        <w:t xml:space="preserve"> </w:t>
      </w:r>
      <w:r>
        <w:t>not</w:t>
      </w:r>
      <w:r>
        <w:rPr>
          <w:spacing w:val="-8"/>
        </w:rPr>
        <w:t xml:space="preserve"> </w:t>
      </w:r>
      <w:r>
        <w:t>relieve</w:t>
      </w:r>
      <w:r>
        <w:rPr>
          <w:spacing w:val="-9"/>
        </w:rPr>
        <w:t xml:space="preserve"> </w:t>
      </w:r>
      <w:r>
        <w:t>the</w:t>
      </w:r>
      <w:r>
        <w:rPr>
          <w:spacing w:val="-9"/>
        </w:rPr>
        <w:t xml:space="preserve"> </w:t>
      </w:r>
      <w:r>
        <w:t>shipowner</w:t>
      </w:r>
      <w:r>
        <w:rPr>
          <w:spacing w:val="-9"/>
        </w:rPr>
        <w:t xml:space="preserve"> </w:t>
      </w:r>
      <w:r>
        <w:t>of</w:t>
      </w:r>
      <w:r>
        <w:rPr>
          <w:spacing w:val="-9"/>
        </w:rPr>
        <w:t xml:space="preserve"> </w:t>
      </w:r>
      <w:r>
        <w:t>responsibility.</w:t>
      </w:r>
      <w:r>
        <w:rPr>
          <w:spacing w:val="40"/>
        </w:rPr>
        <w:t xml:space="preserve"> </w:t>
      </w:r>
      <w:r>
        <w:rPr>
          <w:i/>
        </w:rPr>
        <w:t>Vella</w:t>
      </w:r>
      <w:r>
        <w:rPr>
          <w:i/>
          <w:spacing w:val="-8"/>
        </w:rPr>
        <w:t xml:space="preserve"> </w:t>
      </w:r>
      <w:r>
        <w:rPr>
          <w:i/>
        </w:rPr>
        <w:t>v.</w:t>
      </w:r>
      <w:r>
        <w:rPr>
          <w:i/>
          <w:spacing w:val="-8"/>
        </w:rPr>
        <w:t xml:space="preserve"> </w:t>
      </w:r>
      <w:r>
        <w:rPr>
          <w:i/>
        </w:rPr>
        <w:t>Ford</w:t>
      </w:r>
      <w:r>
        <w:rPr>
          <w:i/>
          <w:spacing w:val="-8"/>
        </w:rPr>
        <w:t xml:space="preserve"> </w:t>
      </w:r>
      <w:r>
        <w:rPr>
          <w:i/>
        </w:rPr>
        <w:t>Motor</w:t>
      </w:r>
      <w:r>
        <w:rPr>
          <w:i/>
          <w:spacing w:val="-8"/>
        </w:rPr>
        <w:t xml:space="preserve"> </w:t>
      </w:r>
      <w:r>
        <w:rPr>
          <w:i/>
        </w:rPr>
        <w:t>Co.</w:t>
      </w:r>
      <w:r>
        <w:t>,</w:t>
      </w:r>
      <w:r>
        <w:rPr>
          <w:spacing w:val="-8"/>
        </w:rPr>
        <w:t xml:space="preserve"> </w:t>
      </w:r>
      <w:r>
        <w:t>421</w:t>
      </w:r>
      <w:r>
        <w:rPr>
          <w:spacing w:val="-8"/>
        </w:rPr>
        <w:t xml:space="preserve"> </w:t>
      </w:r>
      <w:r>
        <w:t>U.S. 1, 4-5 (1975).</w:t>
      </w:r>
      <w:r>
        <w:rPr>
          <w:spacing w:val="40"/>
        </w:rPr>
        <w:t xml:space="preserve"> </w:t>
      </w:r>
      <w:r>
        <w:t>A</w:t>
      </w:r>
      <w:r>
        <w:rPr>
          <w:spacing w:val="-7"/>
        </w:rPr>
        <w:t xml:space="preserve"> </w:t>
      </w:r>
      <w:r>
        <w:t>plaintiff may not recover for maintenance and cure when the injury or illness results</w:t>
      </w:r>
      <w:r>
        <w:rPr>
          <w:spacing w:val="-5"/>
        </w:rPr>
        <w:t xml:space="preserve"> </w:t>
      </w:r>
      <w:r>
        <w:t>from</w:t>
      </w:r>
      <w:r>
        <w:rPr>
          <w:spacing w:val="-5"/>
        </w:rPr>
        <w:t xml:space="preserve"> </w:t>
      </w:r>
      <w:r>
        <w:t>the</w:t>
      </w:r>
      <w:r>
        <w:rPr>
          <w:spacing w:val="-6"/>
        </w:rPr>
        <w:t xml:space="preserve"> </w:t>
      </w:r>
      <w:r>
        <w:t>plaintiff’s</w:t>
      </w:r>
      <w:r>
        <w:rPr>
          <w:spacing w:val="-5"/>
        </w:rPr>
        <w:t xml:space="preserve"> </w:t>
      </w:r>
      <w:r>
        <w:t>own</w:t>
      </w:r>
      <w:r>
        <w:rPr>
          <w:spacing w:val="-5"/>
        </w:rPr>
        <w:t xml:space="preserve"> </w:t>
      </w:r>
      <w:r>
        <w:t>willful</w:t>
      </w:r>
      <w:r>
        <w:rPr>
          <w:spacing w:val="-5"/>
        </w:rPr>
        <w:t xml:space="preserve"> </w:t>
      </w:r>
      <w:r>
        <w:t>misbehavior.</w:t>
      </w:r>
      <w:r>
        <w:rPr>
          <w:spacing w:val="40"/>
        </w:rPr>
        <w:t xml:space="preserve"> </w:t>
      </w:r>
      <w:r>
        <w:rPr>
          <w:i/>
        </w:rPr>
        <w:t>See</w:t>
      </w:r>
      <w:r>
        <w:rPr>
          <w:i/>
          <w:spacing w:val="-6"/>
        </w:rPr>
        <w:t xml:space="preserve"> </w:t>
      </w:r>
      <w:r>
        <w:rPr>
          <w:i/>
        </w:rPr>
        <w:t>Omar</w:t>
      </w:r>
      <w:r>
        <w:rPr>
          <w:i/>
          <w:spacing w:val="-5"/>
        </w:rPr>
        <w:t xml:space="preserve"> </w:t>
      </w:r>
      <w:r>
        <w:rPr>
          <w:i/>
        </w:rPr>
        <w:t>v.</w:t>
      </w:r>
      <w:r>
        <w:rPr>
          <w:i/>
          <w:spacing w:val="-5"/>
        </w:rPr>
        <w:t xml:space="preserve"> </w:t>
      </w:r>
      <w:r>
        <w:rPr>
          <w:i/>
        </w:rPr>
        <w:t>Sea–Land</w:t>
      </w:r>
      <w:r>
        <w:rPr>
          <w:i/>
          <w:spacing w:val="-3"/>
        </w:rPr>
        <w:t xml:space="preserve"> </w:t>
      </w:r>
      <w:r>
        <w:rPr>
          <w:i/>
        </w:rPr>
        <w:t>Serv.</w:t>
      </w:r>
      <w:r>
        <w:t>,</w:t>
      </w:r>
      <w:r>
        <w:rPr>
          <w:spacing w:val="-5"/>
        </w:rPr>
        <w:t xml:space="preserve"> </w:t>
      </w:r>
      <w:r>
        <w:t>813</w:t>
      </w:r>
      <w:r>
        <w:rPr>
          <w:spacing w:val="-5"/>
        </w:rPr>
        <w:t xml:space="preserve"> </w:t>
      </w:r>
      <w:r>
        <w:t>F.2d</w:t>
      </w:r>
      <w:r>
        <w:rPr>
          <w:spacing w:val="-5"/>
        </w:rPr>
        <w:t xml:space="preserve"> </w:t>
      </w:r>
      <w:r>
        <w:t>986, 989-90 (9th Cir. 1987).</w:t>
      </w:r>
    </w:p>
    <w:p w14:paraId="3D13077D" w14:textId="77777777" w:rsidR="00D41CEA" w:rsidRDefault="00D41CEA">
      <w:pPr>
        <w:pStyle w:val="BodyText"/>
      </w:pPr>
    </w:p>
    <w:p w14:paraId="3D13077E" w14:textId="77777777" w:rsidR="00D41CEA" w:rsidRDefault="00837383">
      <w:pPr>
        <w:pStyle w:val="BodyText"/>
        <w:tabs>
          <w:tab w:val="left" w:leader="dot" w:pos="7532"/>
        </w:tabs>
        <w:ind w:left="100" w:right="313" w:firstLine="720"/>
      </w:pPr>
      <w:r>
        <w:t>Only “medical expenses” would be duplicative of “cure.”</w:t>
      </w:r>
      <w:r>
        <w:rPr>
          <w:spacing w:val="40"/>
        </w:rPr>
        <w:t xml:space="preserve"> </w:t>
      </w:r>
      <w:r>
        <w:t>As the Ninth Circuit has explained,</w:t>
      </w:r>
      <w:r>
        <w:rPr>
          <w:spacing w:val="-3"/>
        </w:rPr>
        <w:t xml:space="preserve"> </w:t>
      </w:r>
      <w:r>
        <w:t>“the</w:t>
      </w:r>
      <w:r>
        <w:rPr>
          <w:spacing w:val="-4"/>
        </w:rPr>
        <w:t xml:space="preserve"> </w:t>
      </w:r>
      <w:r>
        <w:t>maintenance</w:t>
      </w:r>
      <w:r>
        <w:rPr>
          <w:spacing w:val="-4"/>
        </w:rPr>
        <w:t xml:space="preserve"> </w:t>
      </w:r>
      <w:r>
        <w:t>obligation</w:t>
      </w:r>
      <w:r>
        <w:rPr>
          <w:spacing w:val="-3"/>
        </w:rPr>
        <w:t xml:space="preserve"> </w:t>
      </w:r>
      <w:r>
        <w:t>is</w:t>
      </w:r>
      <w:r>
        <w:rPr>
          <w:spacing w:val="-3"/>
        </w:rPr>
        <w:t xml:space="preserve"> </w:t>
      </w:r>
      <w:r>
        <w:t>independent</w:t>
      </w:r>
      <w:r>
        <w:rPr>
          <w:spacing w:val="-3"/>
        </w:rPr>
        <w:t xml:space="preserve"> </w:t>
      </w:r>
      <w:r>
        <w:t>of</w:t>
      </w:r>
      <w:r>
        <w:rPr>
          <w:spacing w:val="-4"/>
        </w:rPr>
        <w:t xml:space="preserve"> </w:t>
      </w:r>
      <w:r>
        <w:t>that</w:t>
      </w:r>
      <w:r>
        <w:rPr>
          <w:spacing w:val="-3"/>
        </w:rPr>
        <w:t xml:space="preserve"> </w:t>
      </w:r>
      <w:r>
        <w:t>to</w:t>
      </w:r>
      <w:r>
        <w:rPr>
          <w:spacing w:val="-3"/>
        </w:rPr>
        <w:t xml:space="preserve"> </w:t>
      </w:r>
      <w:r>
        <w:t>compensate</w:t>
      </w:r>
      <w:r>
        <w:rPr>
          <w:spacing w:val="-4"/>
        </w:rPr>
        <w:t xml:space="preserve"> </w:t>
      </w:r>
      <w:r>
        <w:t>for</w:t>
      </w:r>
      <w:r>
        <w:rPr>
          <w:spacing w:val="-4"/>
        </w:rPr>
        <w:t xml:space="preserve"> </w:t>
      </w:r>
      <w:r>
        <w:t>lost</w:t>
      </w:r>
      <w:r>
        <w:rPr>
          <w:spacing w:val="-3"/>
        </w:rPr>
        <w:t xml:space="preserve"> </w:t>
      </w:r>
      <w:r>
        <w:t>wages</w:t>
      </w:r>
      <w:r>
        <w:rPr>
          <w:spacing w:val="-3"/>
        </w:rPr>
        <w:t xml:space="preserve"> </w:t>
      </w:r>
      <w:r>
        <w:t>and exists without regard to the fact that lost wages may be computed on the basis of employment ashore.”</w:t>
      </w:r>
      <w:r>
        <w:rPr>
          <w:spacing w:val="40"/>
        </w:rPr>
        <w:t xml:space="preserve"> </w:t>
      </w:r>
      <w:r>
        <w:rPr>
          <w:i/>
        </w:rPr>
        <w:t>Crooks</w:t>
      </w:r>
      <w:r>
        <w:rPr>
          <w:i/>
          <w:spacing w:val="-6"/>
        </w:rPr>
        <w:t xml:space="preserve"> </w:t>
      </w:r>
      <w:r>
        <w:rPr>
          <w:i/>
        </w:rPr>
        <w:t>v.</w:t>
      </w:r>
      <w:r>
        <w:rPr>
          <w:i/>
          <w:spacing w:val="-6"/>
        </w:rPr>
        <w:t xml:space="preserve"> </w:t>
      </w:r>
      <w:r>
        <w:rPr>
          <w:i/>
        </w:rPr>
        <w:t>United</w:t>
      </w:r>
      <w:r>
        <w:rPr>
          <w:i/>
          <w:spacing w:val="-6"/>
        </w:rPr>
        <w:t xml:space="preserve"> </w:t>
      </w:r>
      <w:r>
        <w:rPr>
          <w:i/>
        </w:rPr>
        <w:t>States,</w:t>
      </w:r>
      <w:r>
        <w:rPr>
          <w:i/>
          <w:spacing w:val="-6"/>
        </w:rPr>
        <w:t xml:space="preserve"> </w:t>
      </w:r>
      <w:r>
        <w:t>459</w:t>
      </w:r>
      <w:r>
        <w:rPr>
          <w:spacing w:val="-6"/>
        </w:rPr>
        <w:t xml:space="preserve"> </w:t>
      </w:r>
      <w:r>
        <w:t>F.2d</w:t>
      </w:r>
      <w:r>
        <w:rPr>
          <w:spacing w:val="-6"/>
        </w:rPr>
        <w:t xml:space="preserve"> </w:t>
      </w:r>
      <w:r>
        <w:t>631,</w:t>
      </w:r>
      <w:r>
        <w:rPr>
          <w:spacing w:val="-6"/>
        </w:rPr>
        <w:t xml:space="preserve"> </w:t>
      </w:r>
      <w:r>
        <w:t>635</w:t>
      </w:r>
      <w:r>
        <w:rPr>
          <w:spacing w:val="-6"/>
        </w:rPr>
        <w:t xml:space="preserve"> </w:t>
      </w:r>
      <w:r>
        <w:t>(9th</w:t>
      </w:r>
      <w:r>
        <w:rPr>
          <w:spacing w:val="-6"/>
        </w:rPr>
        <w:t xml:space="preserve"> </w:t>
      </w:r>
      <w:r>
        <w:t>Cir.</w:t>
      </w:r>
      <w:r>
        <w:rPr>
          <w:spacing w:val="-6"/>
        </w:rPr>
        <w:t xml:space="preserve"> </w:t>
      </w:r>
      <w:r>
        <w:t>1972);</w:t>
      </w:r>
      <w:r>
        <w:rPr>
          <w:spacing w:val="-6"/>
        </w:rPr>
        <w:t xml:space="preserve"> </w:t>
      </w:r>
      <w:r>
        <w:rPr>
          <w:i/>
        </w:rPr>
        <w:t>see</w:t>
      </w:r>
      <w:r>
        <w:rPr>
          <w:i/>
          <w:spacing w:val="-7"/>
        </w:rPr>
        <w:t xml:space="preserve"> </w:t>
      </w:r>
      <w:r>
        <w:rPr>
          <w:i/>
        </w:rPr>
        <w:t>also</w:t>
      </w:r>
      <w:r>
        <w:rPr>
          <w:i/>
          <w:spacing w:val="-6"/>
        </w:rPr>
        <w:t xml:space="preserve"> </w:t>
      </w:r>
      <w:r>
        <w:rPr>
          <w:i/>
        </w:rPr>
        <w:t>Colburn</w:t>
      </w:r>
      <w:r>
        <w:rPr>
          <w:i/>
          <w:spacing w:val="-6"/>
        </w:rPr>
        <w:t xml:space="preserve"> </w:t>
      </w:r>
      <w:r>
        <w:rPr>
          <w:i/>
        </w:rPr>
        <w:t>v.</w:t>
      </w:r>
      <w:r>
        <w:rPr>
          <w:i/>
          <w:spacing w:val="-6"/>
        </w:rPr>
        <w:t xml:space="preserve"> </w:t>
      </w:r>
      <w:r>
        <w:rPr>
          <w:i/>
        </w:rPr>
        <w:t>Bunge Towing,</w:t>
      </w:r>
      <w:r>
        <w:rPr>
          <w:i/>
          <w:spacing w:val="-3"/>
        </w:rPr>
        <w:t xml:space="preserve"> </w:t>
      </w:r>
      <w:r>
        <w:rPr>
          <w:i/>
        </w:rPr>
        <w:t>Inc.</w:t>
      </w:r>
      <w:r>
        <w:t>,</w:t>
      </w:r>
      <w:r>
        <w:rPr>
          <w:spacing w:val="-3"/>
        </w:rPr>
        <w:t xml:space="preserve"> </w:t>
      </w:r>
      <w:r>
        <w:t>883</w:t>
      </w:r>
      <w:r>
        <w:rPr>
          <w:spacing w:val="-3"/>
        </w:rPr>
        <w:t xml:space="preserve"> </w:t>
      </w:r>
      <w:r>
        <w:t>F.2d</w:t>
      </w:r>
      <w:r>
        <w:rPr>
          <w:spacing w:val="-3"/>
        </w:rPr>
        <w:t xml:space="preserve"> </w:t>
      </w:r>
      <w:r>
        <w:t>372,</w:t>
      </w:r>
      <w:r>
        <w:rPr>
          <w:spacing w:val="-3"/>
        </w:rPr>
        <w:t xml:space="preserve"> </w:t>
      </w:r>
      <w:r>
        <w:t>378</w:t>
      </w:r>
      <w:r>
        <w:rPr>
          <w:spacing w:val="-3"/>
        </w:rPr>
        <w:t xml:space="preserve"> </w:t>
      </w:r>
      <w:r>
        <w:t>(5th</w:t>
      </w:r>
      <w:r>
        <w:rPr>
          <w:spacing w:val="-3"/>
        </w:rPr>
        <w:t xml:space="preserve"> </w:t>
      </w:r>
      <w:r>
        <w:t>Cir.</w:t>
      </w:r>
      <w:r>
        <w:rPr>
          <w:spacing w:val="-3"/>
        </w:rPr>
        <w:t xml:space="preserve"> </w:t>
      </w:r>
      <w:r>
        <w:t>1989)</w:t>
      </w:r>
      <w:r>
        <w:rPr>
          <w:spacing w:val="-4"/>
        </w:rPr>
        <w:t xml:space="preserve"> </w:t>
      </w:r>
      <w:r>
        <w:t>(“Maintenance</w:t>
      </w:r>
      <w:r>
        <w:rPr>
          <w:spacing w:val="-4"/>
        </w:rPr>
        <w:t xml:space="preserve"> </w:t>
      </w:r>
      <w:r>
        <w:t>is</w:t>
      </w:r>
      <w:r>
        <w:rPr>
          <w:spacing w:val="-3"/>
        </w:rPr>
        <w:t xml:space="preserve"> </w:t>
      </w:r>
      <w:r>
        <w:t>neither</w:t>
      </w:r>
      <w:r>
        <w:rPr>
          <w:spacing w:val="-4"/>
        </w:rPr>
        <w:t xml:space="preserve"> </w:t>
      </w:r>
      <w:r>
        <w:t>a</w:t>
      </w:r>
      <w:r>
        <w:rPr>
          <w:spacing w:val="-2"/>
        </w:rPr>
        <w:t xml:space="preserve"> </w:t>
      </w:r>
      <w:r>
        <w:t>substitute</w:t>
      </w:r>
      <w:r>
        <w:rPr>
          <w:spacing w:val="-4"/>
        </w:rPr>
        <w:t xml:space="preserve"> </w:t>
      </w:r>
      <w:r>
        <w:t>for</w:t>
      </w:r>
      <w:r>
        <w:rPr>
          <w:spacing w:val="-4"/>
        </w:rPr>
        <w:t xml:space="preserve"> </w:t>
      </w:r>
      <w:r>
        <w:t>wages nor is it to be considered in lieu of seaman’s wages, in whole or in part”</w:t>
      </w:r>
      <w:r>
        <w:tab/>
        <w:t>“[A]n award of</w:t>
      </w:r>
    </w:p>
    <w:p w14:paraId="3D13077F" w14:textId="60931EA9" w:rsidR="00D41CEA" w:rsidRPr="00003D39" w:rsidRDefault="00837383">
      <w:pPr>
        <w:pStyle w:val="BodyText"/>
        <w:ind w:left="100"/>
      </w:pPr>
      <w:r>
        <w:t>maintenance</w:t>
      </w:r>
      <w:r>
        <w:rPr>
          <w:spacing w:val="-4"/>
        </w:rPr>
        <w:t xml:space="preserve"> </w:t>
      </w:r>
      <w:r>
        <w:t>by</w:t>
      </w:r>
      <w:r>
        <w:rPr>
          <w:spacing w:val="-3"/>
        </w:rPr>
        <w:t xml:space="preserve"> </w:t>
      </w:r>
      <w:r>
        <w:t>the</w:t>
      </w:r>
      <w:r>
        <w:rPr>
          <w:spacing w:val="-4"/>
        </w:rPr>
        <w:t xml:space="preserve"> </w:t>
      </w:r>
      <w:r>
        <w:t>trial</w:t>
      </w:r>
      <w:r>
        <w:rPr>
          <w:spacing w:val="-1"/>
        </w:rPr>
        <w:t xml:space="preserve"> </w:t>
      </w:r>
      <w:r>
        <w:t>court</w:t>
      </w:r>
      <w:r>
        <w:rPr>
          <w:spacing w:val="-3"/>
        </w:rPr>
        <w:t xml:space="preserve"> </w:t>
      </w:r>
      <w:r>
        <w:t>in</w:t>
      </w:r>
      <w:r>
        <w:rPr>
          <w:spacing w:val="-3"/>
        </w:rPr>
        <w:t xml:space="preserve"> </w:t>
      </w:r>
      <w:r>
        <w:t>addition</w:t>
      </w:r>
      <w:r>
        <w:rPr>
          <w:spacing w:val="-3"/>
        </w:rPr>
        <w:t xml:space="preserve"> </w:t>
      </w:r>
      <w:r>
        <w:t>to</w:t>
      </w:r>
      <w:r>
        <w:rPr>
          <w:spacing w:val="-3"/>
        </w:rPr>
        <w:t xml:space="preserve"> </w:t>
      </w:r>
      <w:r>
        <w:t>a</w:t>
      </w:r>
      <w:r>
        <w:rPr>
          <w:spacing w:val="-4"/>
        </w:rPr>
        <w:t xml:space="preserve"> </w:t>
      </w:r>
      <w:r>
        <w:t>general</w:t>
      </w:r>
      <w:r>
        <w:rPr>
          <w:spacing w:val="-3"/>
        </w:rPr>
        <w:t xml:space="preserve"> </w:t>
      </w:r>
      <w:r>
        <w:t>damage</w:t>
      </w:r>
      <w:r>
        <w:rPr>
          <w:spacing w:val="-4"/>
        </w:rPr>
        <w:t xml:space="preserve"> </w:t>
      </w:r>
      <w:r>
        <w:t>award</w:t>
      </w:r>
      <w:r>
        <w:rPr>
          <w:spacing w:val="-3"/>
        </w:rPr>
        <w:t xml:space="preserve"> </w:t>
      </w:r>
      <w:r>
        <w:t>that</w:t>
      </w:r>
      <w:r>
        <w:rPr>
          <w:spacing w:val="-3"/>
        </w:rPr>
        <w:t xml:space="preserve"> </w:t>
      </w:r>
      <w:r>
        <w:t>includes</w:t>
      </w:r>
      <w:r>
        <w:rPr>
          <w:spacing w:val="-3"/>
        </w:rPr>
        <w:t xml:space="preserve"> </w:t>
      </w:r>
      <w:r>
        <w:t>past</w:t>
      </w:r>
      <w:r>
        <w:rPr>
          <w:spacing w:val="-3"/>
        </w:rPr>
        <w:t xml:space="preserve"> </w:t>
      </w:r>
      <w:r>
        <w:t>and</w:t>
      </w:r>
      <w:r>
        <w:rPr>
          <w:spacing w:val="-3"/>
        </w:rPr>
        <w:t xml:space="preserve"> </w:t>
      </w:r>
      <w:r>
        <w:t>future wages is proper.”)</w:t>
      </w:r>
      <w:r w:rsidR="00003D39">
        <w:t>.</w:t>
      </w:r>
    </w:p>
    <w:p w14:paraId="3D130780" w14:textId="77777777" w:rsidR="00D41CEA" w:rsidRDefault="00D41CEA">
      <w:pPr>
        <w:pStyle w:val="BodyText"/>
      </w:pPr>
    </w:p>
    <w:p w14:paraId="3D130781" w14:textId="7C013F53" w:rsidR="00D41CEA" w:rsidRDefault="00837383">
      <w:pPr>
        <w:pStyle w:val="BodyText"/>
        <w:ind w:left="100" w:right="149" w:firstLine="720"/>
      </w:pPr>
      <w:r>
        <w:t>Failure to pay maintenance and/or cure when due renders the defendant liable for not</w:t>
      </w:r>
      <w:r>
        <w:rPr>
          <w:spacing w:val="40"/>
        </w:rPr>
        <w:t xml:space="preserve"> </w:t>
      </w:r>
      <w:r>
        <w:t xml:space="preserve">only the quantum of maintenance and/or cure that was not paid but also for any resulting harm. </w:t>
      </w:r>
      <w:r>
        <w:rPr>
          <w:i/>
        </w:rPr>
        <w:t xml:space="preserve">See Cortes v. Baltimore Insular Line, Inc. </w:t>
      </w:r>
      <w:r>
        <w:t>287 U.S. 367, 371 (1932) (“If the failure to give maintenance or cure has caused or aggravated an illness, the seaman has his right of action for the injury thus done to him; the recovery in such circumstances including not only necessary expenses,</w:t>
      </w:r>
      <w:r>
        <w:rPr>
          <w:spacing w:val="-3"/>
        </w:rPr>
        <w:t xml:space="preserve"> </w:t>
      </w:r>
      <w:r>
        <w:t>but</w:t>
      </w:r>
      <w:r>
        <w:rPr>
          <w:spacing w:val="-3"/>
        </w:rPr>
        <w:t xml:space="preserve"> </w:t>
      </w:r>
      <w:r>
        <w:t>also</w:t>
      </w:r>
      <w:r>
        <w:rPr>
          <w:spacing w:val="-3"/>
        </w:rPr>
        <w:t xml:space="preserve"> </w:t>
      </w:r>
      <w:r>
        <w:t>compensation</w:t>
      </w:r>
      <w:r>
        <w:rPr>
          <w:spacing w:val="-3"/>
        </w:rPr>
        <w:t xml:space="preserve"> </w:t>
      </w:r>
      <w:r>
        <w:t>for</w:t>
      </w:r>
      <w:r>
        <w:rPr>
          <w:spacing w:val="-4"/>
        </w:rPr>
        <w:t xml:space="preserve"> </w:t>
      </w:r>
      <w:r>
        <w:t>the</w:t>
      </w:r>
      <w:r>
        <w:rPr>
          <w:spacing w:val="-4"/>
        </w:rPr>
        <w:t xml:space="preserve"> </w:t>
      </w:r>
      <w:r>
        <w:t>hurt.”)</w:t>
      </w:r>
      <w:r w:rsidR="00DF6670">
        <w:t>.</w:t>
      </w:r>
      <w:r>
        <w:rPr>
          <w:color w:val="0078D3"/>
          <w:spacing w:val="40"/>
        </w:rPr>
        <w:t xml:space="preserve"> </w:t>
      </w:r>
      <w:r>
        <w:t>The</w:t>
      </w:r>
      <w:r>
        <w:rPr>
          <w:spacing w:val="-4"/>
        </w:rPr>
        <w:t xml:space="preserve"> </w:t>
      </w:r>
      <w:r>
        <w:t>bracketed</w:t>
      </w:r>
      <w:r>
        <w:rPr>
          <w:spacing w:val="-3"/>
        </w:rPr>
        <w:t xml:space="preserve"> </w:t>
      </w:r>
      <w:r>
        <w:t>paragraph</w:t>
      </w:r>
      <w:r>
        <w:rPr>
          <w:spacing w:val="-3"/>
        </w:rPr>
        <w:t xml:space="preserve"> </w:t>
      </w:r>
      <w:r>
        <w:t>on</w:t>
      </w:r>
      <w:r>
        <w:rPr>
          <w:spacing w:val="-3"/>
        </w:rPr>
        <w:t xml:space="preserve"> </w:t>
      </w:r>
      <w:r>
        <w:t>this</w:t>
      </w:r>
      <w:r>
        <w:rPr>
          <w:spacing w:val="-3"/>
        </w:rPr>
        <w:t xml:space="preserve"> </w:t>
      </w:r>
      <w:r>
        <w:t>point</w:t>
      </w:r>
      <w:r>
        <w:rPr>
          <w:spacing w:val="-3"/>
        </w:rPr>
        <w:t xml:space="preserve"> </w:t>
      </w:r>
      <w:r>
        <w:t>should</w:t>
      </w:r>
      <w:r>
        <w:rPr>
          <w:spacing w:val="-3"/>
        </w:rPr>
        <w:t xml:space="preserve"> </w:t>
      </w:r>
      <w:r>
        <w:t>be included only when the plaintiff is making a claim for such compensation.</w:t>
      </w:r>
    </w:p>
    <w:p w14:paraId="3D130782" w14:textId="77777777" w:rsidR="00D41CEA" w:rsidRDefault="00D41CEA">
      <w:pPr>
        <w:pStyle w:val="BodyText"/>
      </w:pPr>
    </w:p>
    <w:p w14:paraId="3D130783" w14:textId="77777777" w:rsidR="00D41CEA" w:rsidRDefault="00837383">
      <w:pPr>
        <w:pStyle w:val="BodyText"/>
        <w:spacing w:before="1"/>
        <w:ind w:left="100" w:firstLine="720"/>
      </w:pPr>
      <w:r>
        <w:t>A</w:t>
      </w:r>
      <w:r>
        <w:rPr>
          <w:spacing w:val="-5"/>
        </w:rPr>
        <w:t xml:space="preserve"> </w:t>
      </w:r>
      <w:r>
        <w:t>plaintiff can seek punitive damages for an employer’s alleged willful and wanton disregard</w:t>
      </w:r>
      <w:r>
        <w:rPr>
          <w:spacing w:val="-6"/>
        </w:rPr>
        <w:t xml:space="preserve"> </w:t>
      </w:r>
      <w:r>
        <w:t>of</w:t>
      </w:r>
      <w:r>
        <w:rPr>
          <w:spacing w:val="-7"/>
        </w:rPr>
        <w:t xml:space="preserve"> </w:t>
      </w:r>
      <w:r>
        <w:t>its</w:t>
      </w:r>
      <w:r>
        <w:rPr>
          <w:spacing w:val="-6"/>
        </w:rPr>
        <w:t xml:space="preserve"> </w:t>
      </w:r>
      <w:r>
        <w:t>maintenance</w:t>
      </w:r>
      <w:r>
        <w:rPr>
          <w:spacing w:val="-7"/>
        </w:rPr>
        <w:t xml:space="preserve"> </w:t>
      </w:r>
      <w:r>
        <w:t>and</w:t>
      </w:r>
      <w:r>
        <w:rPr>
          <w:spacing w:val="-4"/>
        </w:rPr>
        <w:t xml:space="preserve"> </w:t>
      </w:r>
      <w:r>
        <w:t>cure</w:t>
      </w:r>
      <w:r>
        <w:rPr>
          <w:spacing w:val="-7"/>
        </w:rPr>
        <w:t xml:space="preserve"> </w:t>
      </w:r>
      <w:r>
        <w:t>obligation.</w:t>
      </w:r>
      <w:r>
        <w:rPr>
          <w:spacing w:val="40"/>
        </w:rPr>
        <w:t xml:space="preserve"> </w:t>
      </w:r>
      <w:r>
        <w:rPr>
          <w:i/>
        </w:rPr>
        <w:t>Atlantic</w:t>
      </w:r>
      <w:r>
        <w:rPr>
          <w:i/>
          <w:spacing w:val="-7"/>
        </w:rPr>
        <w:t xml:space="preserve"> </w:t>
      </w:r>
      <w:r>
        <w:rPr>
          <w:i/>
        </w:rPr>
        <w:t>Sounding</w:t>
      </w:r>
      <w:r>
        <w:rPr>
          <w:i/>
          <w:spacing w:val="-6"/>
        </w:rPr>
        <w:t xml:space="preserve"> </w:t>
      </w:r>
      <w:r>
        <w:rPr>
          <w:i/>
        </w:rPr>
        <w:t>Co.</w:t>
      </w:r>
      <w:r>
        <w:rPr>
          <w:i/>
          <w:spacing w:val="-6"/>
        </w:rPr>
        <w:t xml:space="preserve"> </w:t>
      </w:r>
      <w:r>
        <w:rPr>
          <w:i/>
        </w:rPr>
        <w:t>v.</w:t>
      </w:r>
      <w:r>
        <w:rPr>
          <w:i/>
          <w:spacing w:val="-9"/>
        </w:rPr>
        <w:t xml:space="preserve"> </w:t>
      </w:r>
      <w:r>
        <w:rPr>
          <w:i/>
        </w:rPr>
        <w:t>Townsend</w:t>
      </w:r>
      <w:r>
        <w:t>,</w:t>
      </w:r>
      <w:r>
        <w:rPr>
          <w:spacing w:val="-6"/>
        </w:rPr>
        <w:t xml:space="preserve"> </w:t>
      </w:r>
      <w:r>
        <w:t>557</w:t>
      </w:r>
      <w:r>
        <w:rPr>
          <w:spacing w:val="-6"/>
        </w:rPr>
        <w:t xml:space="preserve"> </w:t>
      </w:r>
      <w:r>
        <w:t>U.S. 404, 424 (2009).</w:t>
      </w:r>
    </w:p>
    <w:p w14:paraId="194C46F8" w14:textId="77777777" w:rsidR="00837383" w:rsidRDefault="00837383">
      <w:pPr>
        <w:pStyle w:val="BodyText"/>
        <w:spacing w:before="1"/>
        <w:ind w:left="100" w:firstLine="720"/>
      </w:pPr>
    </w:p>
    <w:p w14:paraId="48967D9C" w14:textId="77777777" w:rsidR="00837383" w:rsidRDefault="00837383">
      <w:pPr>
        <w:pStyle w:val="BodyText"/>
        <w:spacing w:before="1"/>
        <w:ind w:left="100" w:firstLine="720"/>
      </w:pPr>
    </w:p>
    <w:p w14:paraId="7FA48C42" w14:textId="77777777" w:rsidR="00837383" w:rsidRPr="00837383" w:rsidRDefault="00837383" w:rsidP="00E519D4">
      <w:pPr>
        <w:pStyle w:val="BodyText"/>
        <w:spacing w:before="1"/>
        <w:ind w:left="100" w:firstLine="720"/>
        <w:jc w:val="right"/>
        <w:rPr>
          <w:i/>
          <w:iCs/>
        </w:rPr>
      </w:pPr>
      <w:r w:rsidRPr="00837383">
        <w:rPr>
          <w:i/>
          <w:iCs/>
        </w:rPr>
        <w:t>Revised March 2025</w:t>
      </w:r>
    </w:p>
    <w:p w14:paraId="3298F2CC" w14:textId="77777777" w:rsidR="00837383" w:rsidRDefault="00837383">
      <w:pPr>
        <w:pStyle w:val="BodyText"/>
        <w:spacing w:before="1"/>
        <w:ind w:left="100" w:firstLine="720"/>
      </w:pPr>
    </w:p>
    <w:sectPr w:rsidR="00837383">
      <w:pgSz w:w="12240" w:h="15840"/>
      <w:pgMar w:top="18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E29F0"/>
    <w:multiLevelType w:val="hybridMultilevel"/>
    <w:tmpl w:val="0ECCE6A0"/>
    <w:lvl w:ilvl="0" w:tplc="097AF522">
      <w:start w:val="1"/>
      <w:numFmt w:val="decimal"/>
      <w:lvlText w:val="%1."/>
      <w:lvlJc w:val="left"/>
      <w:pPr>
        <w:ind w:left="1540" w:hanging="720"/>
      </w:pPr>
      <w:rPr>
        <w:rFonts w:ascii="Times New Roman" w:eastAsia="Times New Roman" w:hAnsi="Times New Roman" w:cs="Times New Roman" w:hint="default"/>
        <w:b w:val="0"/>
        <w:bCs w:val="0"/>
        <w:i w:val="0"/>
        <w:iCs w:val="0"/>
        <w:color w:val="0078D3"/>
        <w:spacing w:val="0"/>
        <w:w w:val="100"/>
        <w:sz w:val="24"/>
        <w:szCs w:val="24"/>
        <w:lang w:val="en-US" w:eastAsia="en-US" w:bidi="ar-SA"/>
      </w:rPr>
    </w:lvl>
    <w:lvl w:ilvl="1" w:tplc="BF4C3D0C">
      <w:numFmt w:val="bullet"/>
      <w:lvlText w:val="•"/>
      <w:lvlJc w:val="left"/>
      <w:pPr>
        <w:ind w:left="2342" w:hanging="720"/>
      </w:pPr>
      <w:rPr>
        <w:rFonts w:hint="default"/>
        <w:lang w:val="en-US" w:eastAsia="en-US" w:bidi="ar-SA"/>
      </w:rPr>
    </w:lvl>
    <w:lvl w:ilvl="2" w:tplc="60841F1A">
      <w:numFmt w:val="bullet"/>
      <w:lvlText w:val="•"/>
      <w:lvlJc w:val="left"/>
      <w:pPr>
        <w:ind w:left="3144" w:hanging="720"/>
      </w:pPr>
      <w:rPr>
        <w:rFonts w:hint="default"/>
        <w:lang w:val="en-US" w:eastAsia="en-US" w:bidi="ar-SA"/>
      </w:rPr>
    </w:lvl>
    <w:lvl w:ilvl="3" w:tplc="8800DAF4">
      <w:numFmt w:val="bullet"/>
      <w:lvlText w:val="•"/>
      <w:lvlJc w:val="left"/>
      <w:pPr>
        <w:ind w:left="3946" w:hanging="720"/>
      </w:pPr>
      <w:rPr>
        <w:rFonts w:hint="default"/>
        <w:lang w:val="en-US" w:eastAsia="en-US" w:bidi="ar-SA"/>
      </w:rPr>
    </w:lvl>
    <w:lvl w:ilvl="4" w:tplc="6AE08460">
      <w:numFmt w:val="bullet"/>
      <w:lvlText w:val="•"/>
      <w:lvlJc w:val="left"/>
      <w:pPr>
        <w:ind w:left="4748" w:hanging="720"/>
      </w:pPr>
      <w:rPr>
        <w:rFonts w:hint="default"/>
        <w:lang w:val="en-US" w:eastAsia="en-US" w:bidi="ar-SA"/>
      </w:rPr>
    </w:lvl>
    <w:lvl w:ilvl="5" w:tplc="F4608A50">
      <w:numFmt w:val="bullet"/>
      <w:lvlText w:val="•"/>
      <w:lvlJc w:val="left"/>
      <w:pPr>
        <w:ind w:left="5550" w:hanging="720"/>
      </w:pPr>
      <w:rPr>
        <w:rFonts w:hint="default"/>
        <w:lang w:val="en-US" w:eastAsia="en-US" w:bidi="ar-SA"/>
      </w:rPr>
    </w:lvl>
    <w:lvl w:ilvl="6" w:tplc="9E0CBC88">
      <w:numFmt w:val="bullet"/>
      <w:lvlText w:val="•"/>
      <w:lvlJc w:val="left"/>
      <w:pPr>
        <w:ind w:left="6352" w:hanging="720"/>
      </w:pPr>
      <w:rPr>
        <w:rFonts w:hint="default"/>
        <w:lang w:val="en-US" w:eastAsia="en-US" w:bidi="ar-SA"/>
      </w:rPr>
    </w:lvl>
    <w:lvl w:ilvl="7" w:tplc="3C9819BC">
      <w:numFmt w:val="bullet"/>
      <w:lvlText w:val="•"/>
      <w:lvlJc w:val="left"/>
      <w:pPr>
        <w:ind w:left="7154" w:hanging="720"/>
      </w:pPr>
      <w:rPr>
        <w:rFonts w:hint="default"/>
        <w:lang w:val="en-US" w:eastAsia="en-US" w:bidi="ar-SA"/>
      </w:rPr>
    </w:lvl>
    <w:lvl w:ilvl="8" w:tplc="8CD2DDB4">
      <w:numFmt w:val="bullet"/>
      <w:lvlText w:val="•"/>
      <w:lvlJc w:val="left"/>
      <w:pPr>
        <w:ind w:left="7956" w:hanging="720"/>
      </w:pPr>
      <w:rPr>
        <w:rFonts w:hint="default"/>
        <w:lang w:val="en-US" w:eastAsia="en-US" w:bidi="ar-SA"/>
      </w:rPr>
    </w:lvl>
  </w:abstractNum>
  <w:num w:numId="1" w16cid:durableId="2052072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1CEA"/>
    <w:rsid w:val="00003D39"/>
    <w:rsid w:val="00232427"/>
    <w:rsid w:val="003071F0"/>
    <w:rsid w:val="004D73C2"/>
    <w:rsid w:val="00837383"/>
    <w:rsid w:val="00D41CEA"/>
    <w:rsid w:val="00DF6670"/>
    <w:rsid w:val="00E5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075E"/>
  <w15:docId w15:val="{6E5E2926-FD2C-4371-80EC-2B28C631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39" w:hanging="719"/>
    </w:pPr>
  </w:style>
  <w:style w:type="paragraph" w:customStyle="1" w:styleId="TableParagraph">
    <w:name w:val="Table Paragraph"/>
    <w:basedOn w:val="Normal"/>
    <w:uiPriority w:val="1"/>
    <w:qFormat/>
  </w:style>
  <w:style w:type="paragraph" w:styleId="Revision">
    <w:name w:val="Revision"/>
    <w:hidden/>
    <w:uiPriority w:val="99"/>
    <w:semiHidden/>
    <w:rsid w:val="0083738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54954">
      <w:bodyDiv w:val="1"/>
      <w:marLeft w:val="0"/>
      <w:marRight w:val="0"/>
      <w:marTop w:val="0"/>
      <w:marBottom w:val="0"/>
      <w:divBdr>
        <w:top w:val="none" w:sz="0" w:space="0" w:color="auto"/>
        <w:left w:val="none" w:sz="0" w:space="0" w:color="auto"/>
        <w:bottom w:val="none" w:sz="0" w:space="0" w:color="auto"/>
        <w:right w:val="none" w:sz="0" w:space="0" w:color="auto"/>
      </w:divBdr>
    </w:div>
    <w:div w:id="1029379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4273</Characters>
  <Application>Microsoft Office Word</Application>
  <DocSecurity>0</DocSecurity>
  <Lines>35</Lines>
  <Paragraphs>10</Paragraphs>
  <ScaleCrop>false</ScaleCrop>
  <Company>United States Courts</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Aejung Yoon</dc:creator>
  <cp:lastModifiedBy>Samriddhi Rana</cp:lastModifiedBy>
  <cp:revision>5</cp:revision>
  <dcterms:created xsi:type="dcterms:W3CDTF">2025-04-23T21:20:00Z</dcterms:created>
  <dcterms:modified xsi:type="dcterms:W3CDTF">2025-04-24T20:28:00Z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Acrobat PDFMaker 25 for Word</vt:lpwstr>
  </property>
  <property fmtid="{D5CDD505-2E9C-101B-9397-08002B2CF9AE}" pid="4" name="LastSaved">
    <vt:filetime>2025-04-23T00:00:00Z</vt:filetime>
  </property>
  <property fmtid="{D5CDD505-2E9C-101B-9397-08002B2CF9AE}" pid="5" name="Producer">
    <vt:lpwstr>Adobe PDF Library 25.1.211</vt:lpwstr>
  </property>
</Properties>
</file>