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B6E23" w14:textId="77777777" w:rsidR="002A23AD" w:rsidRPr="002A23AD" w:rsidRDefault="002A23AD" w:rsidP="002A23AD">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bookmarkStart w:id="0" w:name="_Toc73698467"/>
      <w:bookmarkStart w:id="1" w:name="_Toc83310526"/>
      <w:bookmarkStart w:id="2" w:name="_Toc83362327"/>
      <w:bookmarkStart w:id="3" w:name="_Toc83362738"/>
      <w:bookmarkStart w:id="4" w:name="_Toc90309793"/>
      <w:bookmarkStart w:id="5" w:name="_Toc90389651"/>
      <w:bookmarkStart w:id="6" w:name="_Toc90860231"/>
      <w:r w:rsidRPr="002A23AD">
        <w:rPr>
          <w:rFonts w:ascii="Times New Roman" w:hAnsi="Times New Roman" w:cs="Times New Roman"/>
          <w:b/>
          <w:bCs/>
          <w:sz w:val="24"/>
          <w:szCs w:val="24"/>
        </w:rPr>
        <w:t>1.11 Outline of Trial</w:t>
      </w:r>
      <w:bookmarkEnd w:id="0"/>
      <w:bookmarkEnd w:id="1"/>
      <w:bookmarkEnd w:id="2"/>
      <w:bookmarkEnd w:id="3"/>
      <w:bookmarkEnd w:id="4"/>
      <w:bookmarkEnd w:id="5"/>
      <w:bookmarkEnd w:id="6"/>
    </w:p>
    <w:p w14:paraId="724CEBC9" w14:textId="77777777" w:rsidR="002A23AD" w:rsidRPr="002A23AD" w:rsidRDefault="002A23AD" w:rsidP="002A23AD">
      <w:pPr>
        <w:widowControl w:val="0"/>
        <w:spacing w:after="0" w:line="240" w:lineRule="auto"/>
        <w:rPr>
          <w:rFonts w:ascii="Times New Roman" w:eastAsia="Times New Roman" w:hAnsi="Times New Roman" w:cs="Times New Roman"/>
          <w:sz w:val="24"/>
          <w:szCs w:val="20"/>
        </w:rPr>
      </w:pPr>
    </w:p>
    <w:p w14:paraId="0BFE6B45" w14:textId="77777777" w:rsidR="002A23AD" w:rsidRPr="002A23AD" w:rsidRDefault="002A23AD" w:rsidP="002A23AD">
      <w:pPr>
        <w:widowControl w:val="0"/>
        <w:spacing w:after="0" w:line="240" w:lineRule="auto"/>
        <w:rPr>
          <w:rFonts w:ascii="Times New Roman" w:eastAsia="Times New Roman" w:hAnsi="Times New Roman" w:cs="Times New Roman"/>
          <w:sz w:val="24"/>
          <w:szCs w:val="20"/>
        </w:rPr>
      </w:pPr>
      <w:r w:rsidRPr="002A23AD">
        <w:rPr>
          <w:rFonts w:ascii="Times New Roman" w:eastAsia="Times New Roman" w:hAnsi="Times New Roman" w:cs="Times New Roman"/>
          <w:sz w:val="24"/>
          <w:szCs w:val="20"/>
        </w:rPr>
        <w:tab/>
        <w:t>The next phase of the trial will now begin.  First, each side may make an opening statement.  An opening statement is not evidence.  It is simply an outline to help you understand what that party expects the evidence will show.  A party is not required to make an opening statement.</w:t>
      </w:r>
    </w:p>
    <w:p w14:paraId="3A65E340" w14:textId="77777777" w:rsidR="002A23AD" w:rsidRPr="002A23AD" w:rsidRDefault="002A23AD" w:rsidP="002A23AD">
      <w:pPr>
        <w:widowControl w:val="0"/>
        <w:spacing w:after="0" w:line="240" w:lineRule="auto"/>
        <w:rPr>
          <w:rFonts w:ascii="Times New Roman" w:eastAsia="Times New Roman" w:hAnsi="Times New Roman" w:cs="Times New Roman"/>
          <w:sz w:val="24"/>
          <w:szCs w:val="20"/>
        </w:rPr>
      </w:pPr>
    </w:p>
    <w:p w14:paraId="71CBD607" w14:textId="77777777" w:rsidR="002A23AD" w:rsidRPr="002A23AD" w:rsidRDefault="002A23AD" w:rsidP="002A23AD">
      <w:pPr>
        <w:widowControl w:val="0"/>
        <w:spacing w:after="0" w:line="240" w:lineRule="auto"/>
        <w:rPr>
          <w:rFonts w:ascii="Times New Roman" w:eastAsia="Times New Roman" w:hAnsi="Times New Roman" w:cs="Times New Roman"/>
          <w:sz w:val="24"/>
          <w:szCs w:val="20"/>
        </w:rPr>
      </w:pPr>
      <w:r w:rsidRPr="002A23AD">
        <w:rPr>
          <w:rFonts w:ascii="Times New Roman" w:eastAsia="Times New Roman" w:hAnsi="Times New Roman" w:cs="Times New Roman"/>
          <w:sz w:val="24"/>
          <w:szCs w:val="20"/>
        </w:rPr>
        <w:tab/>
        <w:t>The government will then present evidence and counsel for the defendant may cross-examine.  Then, if the defendant chooses to offer evidence, counsel for the government may cross-examine.</w:t>
      </w:r>
    </w:p>
    <w:p w14:paraId="33DECB32" w14:textId="77777777" w:rsidR="002A23AD" w:rsidRPr="002A23AD" w:rsidRDefault="002A23AD" w:rsidP="002A23AD">
      <w:pPr>
        <w:widowControl w:val="0"/>
        <w:spacing w:after="0" w:line="240" w:lineRule="auto"/>
        <w:rPr>
          <w:rFonts w:ascii="Times New Roman" w:eastAsia="Times New Roman" w:hAnsi="Times New Roman" w:cs="Times New Roman"/>
          <w:sz w:val="24"/>
          <w:szCs w:val="20"/>
        </w:rPr>
      </w:pPr>
    </w:p>
    <w:p w14:paraId="0526125D" w14:textId="77777777" w:rsidR="002A23AD" w:rsidRPr="002A23AD" w:rsidRDefault="002A23AD" w:rsidP="002A23AD">
      <w:pPr>
        <w:widowControl w:val="0"/>
        <w:spacing w:after="0" w:line="240" w:lineRule="auto"/>
        <w:rPr>
          <w:rFonts w:ascii="Times New Roman" w:eastAsia="Times New Roman" w:hAnsi="Times New Roman" w:cs="Times New Roman"/>
          <w:sz w:val="24"/>
          <w:szCs w:val="20"/>
        </w:rPr>
      </w:pPr>
      <w:r w:rsidRPr="002A23AD">
        <w:rPr>
          <w:rFonts w:ascii="Times New Roman" w:eastAsia="Times New Roman" w:hAnsi="Times New Roman" w:cs="Times New Roman"/>
          <w:sz w:val="24"/>
          <w:szCs w:val="20"/>
        </w:rPr>
        <w:tab/>
        <w:t>After the evidence has been presented, [I will instruct you on the law that applies to the case and the attorneys will make closing arguments] [the attorneys will make closing arguments and I will instruct you on the law that applies to the case].</w:t>
      </w:r>
    </w:p>
    <w:p w14:paraId="209B1B0E" w14:textId="77777777" w:rsidR="002A23AD" w:rsidRPr="002A23AD" w:rsidRDefault="002A23AD" w:rsidP="002A23AD">
      <w:pPr>
        <w:widowControl w:val="0"/>
        <w:spacing w:after="0" w:line="240" w:lineRule="auto"/>
        <w:rPr>
          <w:rFonts w:ascii="Times New Roman" w:eastAsia="Times New Roman" w:hAnsi="Times New Roman" w:cs="Times New Roman"/>
          <w:sz w:val="24"/>
          <w:szCs w:val="20"/>
        </w:rPr>
      </w:pPr>
    </w:p>
    <w:p w14:paraId="03A52817" w14:textId="75738878" w:rsidR="00111ECF" w:rsidRPr="002A23AD" w:rsidRDefault="002A23AD" w:rsidP="002A23AD">
      <w:pPr>
        <w:widowControl w:val="0"/>
        <w:spacing w:after="0" w:line="240" w:lineRule="auto"/>
      </w:pPr>
      <w:r w:rsidRPr="002A23AD">
        <w:rPr>
          <w:rFonts w:ascii="Times New Roman" w:eastAsia="Times New Roman" w:hAnsi="Times New Roman" w:cs="Times New Roman"/>
          <w:sz w:val="24"/>
          <w:szCs w:val="20"/>
        </w:rPr>
        <w:tab/>
        <w:t>After that, you will go to the jury room to deliberate on your verdict.</w:t>
      </w:r>
    </w:p>
    <w:sectPr w:rsidR="00111ECF" w:rsidRPr="002A2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95"/>
    <w:rsid w:val="00011669"/>
    <w:rsid w:val="00111ECF"/>
    <w:rsid w:val="002A23AD"/>
    <w:rsid w:val="002D78AE"/>
    <w:rsid w:val="009C6F91"/>
    <w:rsid w:val="00A15B83"/>
    <w:rsid w:val="00A17030"/>
    <w:rsid w:val="00A81BF4"/>
    <w:rsid w:val="00B72EC0"/>
    <w:rsid w:val="00E90F1E"/>
    <w:rsid w:val="00F6164B"/>
    <w:rsid w:val="00FE2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5172"/>
  <w15:chartTrackingRefBased/>
  <w15:docId w15:val="{CC4F5E0D-7E4E-47E4-A0C7-9C9DCAD3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699</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2022-04-29T19:40:00Z</dcterms:created>
  <dcterms:modified xsi:type="dcterms:W3CDTF">2022-04-29T19:40:00Z</dcterms:modified>
</cp:coreProperties>
</file>