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3A06F" w14:textId="77777777" w:rsidR="00AE0152" w:rsidRPr="00AE0152" w:rsidRDefault="00AE0152" w:rsidP="00AE0152">
      <w:pPr>
        <w:autoSpaceDE w:val="0"/>
        <w:autoSpaceDN w:val="0"/>
        <w:adjustRightInd w:val="0"/>
        <w:ind w:left="420" w:hanging="240"/>
        <w:jc w:val="center"/>
        <w:outlineLvl w:val="1"/>
        <w:rPr>
          <w:rFonts w:cs="Times New Roman"/>
          <w:b/>
          <w:bCs/>
          <w:szCs w:val="24"/>
        </w:rPr>
      </w:pPr>
      <w:bookmarkStart w:id="0" w:name="_Toc73698658"/>
      <w:bookmarkStart w:id="1" w:name="_Toc83310717"/>
      <w:bookmarkStart w:id="2" w:name="_Toc83362513"/>
      <w:bookmarkStart w:id="3" w:name="_Toc83362922"/>
      <w:bookmarkStart w:id="4" w:name="_Toc90309980"/>
      <w:bookmarkStart w:id="5" w:name="_Toc90389838"/>
      <w:bookmarkStart w:id="6" w:name="_Toc90860418"/>
      <w:r w:rsidRPr="00AE0152">
        <w:rPr>
          <w:rFonts w:cs="Times New Roman"/>
          <w:b/>
          <w:bCs/>
          <w:szCs w:val="24"/>
        </w:rPr>
        <w:t xml:space="preserve">13.6 Transmitting or Presenting False Writing to </w:t>
      </w:r>
    </w:p>
    <w:p w14:paraId="14AE8F94" w14:textId="77777777" w:rsidR="00AE0152" w:rsidRPr="00AE0152" w:rsidRDefault="00AE0152" w:rsidP="00AE0152">
      <w:pPr>
        <w:autoSpaceDE w:val="0"/>
        <w:autoSpaceDN w:val="0"/>
        <w:adjustRightInd w:val="0"/>
        <w:ind w:left="420" w:hanging="240"/>
        <w:jc w:val="center"/>
        <w:outlineLvl w:val="1"/>
        <w:rPr>
          <w:rFonts w:cs="Times New Roman"/>
          <w:b/>
          <w:bCs/>
          <w:szCs w:val="24"/>
        </w:rPr>
      </w:pPr>
      <w:r w:rsidRPr="00AE0152">
        <w:rPr>
          <w:rFonts w:cs="Times New Roman"/>
          <w:b/>
          <w:bCs/>
          <w:szCs w:val="24"/>
        </w:rPr>
        <w:t>Defraud United States (18 U.S.C. § 495)</w:t>
      </w:r>
      <w:bookmarkEnd w:id="0"/>
      <w:bookmarkEnd w:id="1"/>
      <w:bookmarkEnd w:id="2"/>
      <w:bookmarkEnd w:id="3"/>
      <w:bookmarkEnd w:id="4"/>
      <w:bookmarkEnd w:id="5"/>
      <w:bookmarkEnd w:id="6"/>
    </w:p>
    <w:p w14:paraId="07C6DEA9" w14:textId="77777777" w:rsidR="00AE0152" w:rsidRPr="00AE0152" w:rsidRDefault="00AE0152" w:rsidP="00AE0152">
      <w:pPr>
        <w:widowControl w:val="0"/>
        <w:rPr>
          <w:rFonts w:eastAsia="Times New Roman" w:cs="Times New Roman"/>
          <w:color w:val="000000"/>
          <w:szCs w:val="24"/>
        </w:rPr>
      </w:pPr>
    </w:p>
    <w:p w14:paraId="7358AE37" w14:textId="77777777" w:rsidR="00AE0152" w:rsidRPr="00AE0152" w:rsidRDefault="00AE0152" w:rsidP="00AE0152">
      <w:pPr>
        <w:widowControl w:val="0"/>
        <w:rPr>
          <w:rFonts w:eastAsia="Times New Roman" w:cs="Times New Roman"/>
          <w:color w:val="000000"/>
          <w:szCs w:val="24"/>
        </w:rPr>
      </w:pPr>
      <w:r w:rsidRPr="00AE0152">
        <w:rPr>
          <w:rFonts w:eastAsia="Times New Roman" w:cs="Times New Roman"/>
          <w:color w:val="000000"/>
          <w:szCs w:val="24"/>
        </w:rPr>
        <w:tab/>
        <w:t>The defendant is charged in [Count _______ of] the indictment with [transmitting] [presenting] a false writing in support of or in relation to an account or claim with intent to defraud the United States.  For the defendant to be found guilty of that charge, the government must prove each of the following elements beyond a reasonable doubt:</w:t>
      </w:r>
    </w:p>
    <w:p w14:paraId="2C20765B" w14:textId="77777777" w:rsidR="00AE0152" w:rsidRPr="00AE0152" w:rsidRDefault="00AE0152" w:rsidP="00AE0152">
      <w:pPr>
        <w:widowControl w:val="0"/>
        <w:rPr>
          <w:rFonts w:eastAsia="Times New Roman" w:cs="Times New Roman"/>
          <w:color w:val="000000"/>
          <w:szCs w:val="24"/>
        </w:rPr>
      </w:pPr>
    </w:p>
    <w:p w14:paraId="74695CFE" w14:textId="55818523" w:rsidR="00AE0152" w:rsidRPr="00AE0152" w:rsidRDefault="00AE0152" w:rsidP="00AE0152">
      <w:pPr>
        <w:widowControl w:val="0"/>
        <w:rPr>
          <w:rFonts w:eastAsia="Times New Roman" w:cs="Times New Roman"/>
          <w:color w:val="000000"/>
          <w:szCs w:val="24"/>
        </w:rPr>
      </w:pPr>
      <w:r w:rsidRPr="00AE0152">
        <w:rPr>
          <w:rFonts w:eastAsia="Times New Roman" w:cs="Times New Roman"/>
          <w:color w:val="000000"/>
          <w:szCs w:val="24"/>
        </w:rPr>
        <w:tab/>
        <w:t>First, the defendant [transmitted] [presented] a [</w:t>
      </w:r>
      <w:r w:rsidR="00D87AC6">
        <w:rPr>
          <w:rFonts w:eastAsia="Times New Roman" w:cs="Times New Roman"/>
          <w:color w:val="000000"/>
          <w:szCs w:val="24"/>
        </w:rPr>
        <w:t>[</w:t>
      </w:r>
      <w:r w:rsidRPr="00AE0152">
        <w:rPr>
          <w:rFonts w:eastAsia="Times New Roman" w:cs="Times New Roman"/>
          <w:color w:val="000000"/>
          <w:szCs w:val="24"/>
        </w:rPr>
        <w:t>falsely made] [altered] [forged] [counterfeit</w:t>
      </w:r>
      <w:r w:rsidR="00D87AC6">
        <w:rPr>
          <w:rFonts w:eastAsia="Times New Roman" w:cs="Times New Roman"/>
          <w:color w:val="000000"/>
          <w:szCs w:val="24"/>
        </w:rPr>
        <w:t>]</w:t>
      </w:r>
      <w:r w:rsidRPr="00AE0152">
        <w:rPr>
          <w:rFonts w:eastAsia="Times New Roman" w:cs="Times New Roman"/>
          <w:color w:val="000000"/>
          <w:szCs w:val="24"/>
        </w:rPr>
        <w:t>] [</w:t>
      </w:r>
      <w:r w:rsidRPr="00AE0152">
        <w:rPr>
          <w:rFonts w:eastAsia="Times New Roman" w:cs="Times New Roman"/>
          <w:i/>
          <w:color w:val="000000"/>
          <w:szCs w:val="24"/>
          <w:u w:val="single"/>
        </w:rPr>
        <w:t>specify writing</w:t>
      </w:r>
      <w:r w:rsidRPr="00AE0152">
        <w:rPr>
          <w:rFonts w:eastAsia="Times New Roman" w:cs="Times New Roman"/>
          <w:color w:val="000000"/>
          <w:szCs w:val="24"/>
        </w:rPr>
        <w:t>] to an [office] [officer] of the United States;</w:t>
      </w:r>
    </w:p>
    <w:p w14:paraId="0921779C" w14:textId="77777777" w:rsidR="00AE0152" w:rsidRPr="00AE0152" w:rsidRDefault="00AE0152" w:rsidP="00AE0152">
      <w:pPr>
        <w:widowControl w:val="0"/>
        <w:rPr>
          <w:rFonts w:eastAsia="Times New Roman" w:cs="Times New Roman"/>
          <w:color w:val="000000"/>
          <w:szCs w:val="24"/>
        </w:rPr>
      </w:pPr>
    </w:p>
    <w:p w14:paraId="63F64E8C" w14:textId="77777777" w:rsidR="00AE0152" w:rsidRPr="00AE0152" w:rsidRDefault="00AE0152" w:rsidP="00AE0152">
      <w:pPr>
        <w:widowControl w:val="0"/>
        <w:rPr>
          <w:rFonts w:eastAsia="Times New Roman" w:cs="Times New Roman"/>
          <w:color w:val="000000"/>
          <w:szCs w:val="24"/>
        </w:rPr>
      </w:pPr>
      <w:r w:rsidRPr="00AE0152">
        <w:rPr>
          <w:rFonts w:eastAsia="Times New Roman" w:cs="Times New Roman"/>
          <w:color w:val="000000"/>
          <w:szCs w:val="24"/>
        </w:rPr>
        <w:tab/>
        <w:t>Second, the defendant knew that the [</w:t>
      </w:r>
      <w:r w:rsidRPr="00AE0152">
        <w:rPr>
          <w:rFonts w:eastAsia="Times New Roman" w:cs="Times New Roman"/>
          <w:i/>
          <w:color w:val="000000"/>
          <w:szCs w:val="24"/>
          <w:u w:val="single"/>
        </w:rPr>
        <w:t>specify writing</w:t>
      </w:r>
      <w:r w:rsidRPr="00AE0152">
        <w:rPr>
          <w:rFonts w:eastAsia="Times New Roman" w:cs="Times New Roman"/>
          <w:color w:val="000000"/>
          <w:szCs w:val="24"/>
        </w:rPr>
        <w:t>] was [falsely made] [altered] [forged] [counterfeit</w:t>
      </w:r>
      <w:proofErr w:type="gramStart"/>
      <w:r w:rsidRPr="00AE0152">
        <w:rPr>
          <w:rFonts w:eastAsia="Times New Roman" w:cs="Times New Roman"/>
          <w:color w:val="000000"/>
          <w:szCs w:val="24"/>
        </w:rPr>
        <w:t>];</w:t>
      </w:r>
      <w:proofErr w:type="gramEnd"/>
    </w:p>
    <w:p w14:paraId="7B303782" w14:textId="77777777" w:rsidR="00AE0152" w:rsidRPr="00AE0152" w:rsidRDefault="00AE0152" w:rsidP="00AE0152">
      <w:pPr>
        <w:widowControl w:val="0"/>
        <w:rPr>
          <w:rFonts w:eastAsia="Times New Roman" w:cs="Times New Roman"/>
          <w:color w:val="000000"/>
          <w:szCs w:val="24"/>
        </w:rPr>
      </w:pPr>
    </w:p>
    <w:p w14:paraId="03CE7097" w14:textId="77777777" w:rsidR="00AE0152" w:rsidRPr="00AE0152" w:rsidRDefault="00AE0152" w:rsidP="00AE0152">
      <w:pPr>
        <w:widowControl w:val="0"/>
        <w:rPr>
          <w:rFonts w:eastAsia="Times New Roman" w:cs="Times New Roman"/>
          <w:color w:val="000000"/>
          <w:szCs w:val="24"/>
        </w:rPr>
      </w:pPr>
      <w:r w:rsidRPr="00AE0152">
        <w:rPr>
          <w:rFonts w:eastAsia="Times New Roman" w:cs="Times New Roman"/>
          <w:color w:val="000000"/>
          <w:szCs w:val="24"/>
        </w:rPr>
        <w:tab/>
        <w:t>Third, the [</w:t>
      </w:r>
      <w:r w:rsidRPr="00AE0152">
        <w:rPr>
          <w:rFonts w:eastAsia="Times New Roman" w:cs="Times New Roman"/>
          <w:i/>
          <w:color w:val="000000"/>
          <w:szCs w:val="24"/>
          <w:u w:val="single"/>
        </w:rPr>
        <w:t>specify writing</w:t>
      </w:r>
      <w:r w:rsidRPr="00AE0152">
        <w:rPr>
          <w:rFonts w:eastAsia="Times New Roman" w:cs="Times New Roman"/>
          <w:color w:val="000000"/>
          <w:szCs w:val="24"/>
        </w:rPr>
        <w:t>] was [transmitted] [presented] in support of [</w:t>
      </w:r>
      <w:r w:rsidRPr="00AE0152">
        <w:rPr>
          <w:rFonts w:eastAsia="Times New Roman" w:cs="Times New Roman"/>
          <w:i/>
          <w:color w:val="000000"/>
          <w:szCs w:val="24"/>
          <w:u w:val="single"/>
        </w:rPr>
        <w:t>specify account or claim</w:t>
      </w:r>
      <w:proofErr w:type="gramStart"/>
      <w:r w:rsidRPr="00AE0152">
        <w:rPr>
          <w:rFonts w:eastAsia="Times New Roman" w:cs="Times New Roman"/>
          <w:color w:val="000000"/>
          <w:szCs w:val="24"/>
        </w:rPr>
        <w:t>];</w:t>
      </w:r>
      <w:proofErr w:type="gramEnd"/>
      <w:r w:rsidRPr="00AE0152">
        <w:rPr>
          <w:rFonts w:eastAsia="Times New Roman" w:cs="Times New Roman"/>
          <w:color w:val="000000"/>
          <w:szCs w:val="24"/>
        </w:rPr>
        <w:t xml:space="preserve"> </w:t>
      </w:r>
    </w:p>
    <w:p w14:paraId="21C1F5CC" w14:textId="77777777" w:rsidR="00AE0152" w:rsidRPr="00AE0152" w:rsidRDefault="00AE0152" w:rsidP="00AE0152">
      <w:pPr>
        <w:widowControl w:val="0"/>
        <w:rPr>
          <w:rFonts w:eastAsia="Times New Roman" w:cs="Times New Roman"/>
          <w:color w:val="000000"/>
          <w:szCs w:val="24"/>
        </w:rPr>
      </w:pPr>
    </w:p>
    <w:p w14:paraId="28FF5BA4" w14:textId="77777777" w:rsidR="00AE0152" w:rsidRPr="00AE0152" w:rsidRDefault="00AE0152" w:rsidP="00AE0152">
      <w:pPr>
        <w:widowControl w:val="0"/>
        <w:rPr>
          <w:rFonts w:eastAsia="Times New Roman" w:cs="Times New Roman"/>
          <w:color w:val="000000"/>
          <w:szCs w:val="24"/>
        </w:rPr>
      </w:pPr>
      <w:r w:rsidRPr="00AE0152">
        <w:rPr>
          <w:rFonts w:eastAsia="Times New Roman" w:cs="Times New Roman"/>
          <w:color w:val="000000"/>
          <w:szCs w:val="24"/>
        </w:rPr>
        <w:tab/>
        <w:t>Fourth, the defendant acted with intent to defraud the United States; and</w:t>
      </w:r>
    </w:p>
    <w:p w14:paraId="676B75D2" w14:textId="77777777" w:rsidR="00AE0152" w:rsidRPr="00AE0152" w:rsidRDefault="00AE0152" w:rsidP="00AE0152">
      <w:pPr>
        <w:widowControl w:val="0"/>
        <w:rPr>
          <w:rFonts w:eastAsia="Times New Roman" w:cs="Times New Roman"/>
          <w:color w:val="000000"/>
          <w:szCs w:val="24"/>
        </w:rPr>
      </w:pPr>
    </w:p>
    <w:p w14:paraId="2093F1ED" w14:textId="77777777" w:rsidR="00AE0152" w:rsidRPr="00AE0152" w:rsidRDefault="00AE0152" w:rsidP="00AE0152">
      <w:pPr>
        <w:widowControl w:val="0"/>
        <w:rPr>
          <w:rFonts w:eastAsia="Times New Roman" w:cs="Times New Roman"/>
          <w:color w:val="000000"/>
          <w:szCs w:val="24"/>
        </w:rPr>
      </w:pPr>
      <w:r w:rsidRPr="00AE0152">
        <w:rPr>
          <w:rFonts w:eastAsia="Times New Roman" w:cs="Times New Roman"/>
          <w:color w:val="000000"/>
          <w:szCs w:val="24"/>
        </w:rPr>
        <w:tab/>
        <w:t>Fifth, the [</w:t>
      </w:r>
      <w:r w:rsidRPr="00AE0152">
        <w:rPr>
          <w:rFonts w:eastAsia="Times New Roman" w:cs="Times New Roman"/>
          <w:i/>
          <w:color w:val="000000"/>
          <w:szCs w:val="24"/>
          <w:u w:val="single"/>
        </w:rPr>
        <w:t>specify writing</w:t>
      </w:r>
      <w:r w:rsidRPr="00AE0152">
        <w:rPr>
          <w:rFonts w:eastAsia="Times New Roman" w:cs="Times New Roman"/>
          <w:color w:val="000000"/>
          <w:szCs w:val="24"/>
        </w:rPr>
        <w:t>] was material to action on the [</w:t>
      </w:r>
      <w:r w:rsidRPr="00AE0152">
        <w:rPr>
          <w:rFonts w:eastAsia="Times New Roman" w:cs="Times New Roman"/>
          <w:i/>
          <w:color w:val="000000"/>
          <w:szCs w:val="24"/>
          <w:u w:val="single"/>
        </w:rPr>
        <w:t>specify account or claim</w:t>
      </w:r>
      <w:r w:rsidRPr="00AE0152">
        <w:rPr>
          <w:rFonts w:eastAsia="Times New Roman" w:cs="Times New Roman"/>
          <w:color w:val="000000"/>
          <w:szCs w:val="24"/>
        </w:rPr>
        <w:t>]; that is, the [</w:t>
      </w:r>
      <w:r w:rsidRPr="00AE0152">
        <w:rPr>
          <w:rFonts w:eastAsia="Times New Roman" w:cs="Times New Roman"/>
          <w:i/>
          <w:color w:val="000000"/>
          <w:szCs w:val="24"/>
          <w:u w:val="single"/>
        </w:rPr>
        <w:t>specify writing</w:t>
      </w:r>
      <w:r w:rsidRPr="00AE0152">
        <w:rPr>
          <w:rFonts w:eastAsia="Times New Roman" w:cs="Times New Roman"/>
          <w:color w:val="000000"/>
          <w:szCs w:val="24"/>
        </w:rPr>
        <w:t>] had a natural tendency to influence, or was capable of influencing, action on the [</w:t>
      </w:r>
      <w:r w:rsidRPr="00AE0152">
        <w:rPr>
          <w:rFonts w:eastAsia="Times New Roman" w:cs="Times New Roman"/>
          <w:i/>
          <w:color w:val="000000"/>
          <w:szCs w:val="24"/>
          <w:u w:val="single"/>
        </w:rPr>
        <w:t>specify account or claim</w:t>
      </w:r>
      <w:r w:rsidRPr="00AE0152">
        <w:rPr>
          <w:rFonts w:eastAsia="Times New Roman" w:cs="Times New Roman"/>
          <w:color w:val="000000"/>
          <w:szCs w:val="24"/>
        </w:rPr>
        <w:t>].</w:t>
      </w:r>
    </w:p>
    <w:p w14:paraId="66B4D581" w14:textId="77777777" w:rsidR="00AE0152" w:rsidRPr="00AE0152" w:rsidRDefault="00AE0152" w:rsidP="00AE0152">
      <w:pPr>
        <w:widowControl w:val="0"/>
        <w:rPr>
          <w:rFonts w:eastAsia="Times New Roman" w:cs="Times New Roman"/>
          <w:color w:val="000000"/>
          <w:szCs w:val="24"/>
        </w:rPr>
      </w:pPr>
    </w:p>
    <w:p w14:paraId="426FAFD9" w14:textId="77777777" w:rsidR="00AE0152" w:rsidRPr="00AE0152" w:rsidRDefault="00AE0152" w:rsidP="00AE0152">
      <w:pPr>
        <w:widowControl w:val="0"/>
        <w:ind w:right="-180"/>
        <w:jc w:val="center"/>
        <w:rPr>
          <w:rFonts w:eastAsia="Times New Roman" w:cs="Times New Roman"/>
          <w:color w:val="000000"/>
          <w:szCs w:val="24"/>
        </w:rPr>
      </w:pPr>
      <w:r w:rsidRPr="00AE0152">
        <w:rPr>
          <w:rFonts w:eastAsia="Times New Roman" w:cs="Times New Roman"/>
          <w:b/>
          <w:color w:val="000000"/>
          <w:szCs w:val="24"/>
        </w:rPr>
        <w:t>Comment</w:t>
      </w:r>
    </w:p>
    <w:p w14:paraId="51B9E695" w14:textId="77777777" w:rsidR="00AE0152" w:rsidRPr="00AE0152" w:rsidRDefault="00AE0152" w:rsidP="00AE0152">
      <w:pPr>
        <w:widowControl w:val="0"/>
        <w:rPr>
          <w:rFonts w:eastAsia="Times New Roman" w:cs="Times New Roman"/>
          <w:color w:val="000000"/>
          <w:szCs w:val="24"/>
        </w:rPr>
      </w:pPr>
    </w:p>
    <w:p w14:paraId="63CFB84B" w14:textId="77777777" w:rsidR="00AE0152" w:rsidRPr="00AE0152" w:rsidRDefault="00AE0152" w:rsidP="00AE0152">
      <w:pPr>
        <w:widowControl w:val="0"/>
        <w:rPr>
          <w:rFonts w:eastAsia="Times New Roman" w:cs="Times New Roman"/>
          <w:color w:val="000000"/>
          <w:szCs w:val="24"/>
        </w:rPr>
      </w:pPr>
      <w:r w:rsidRPr="00AE0152">
        <w:rPr>
          <w:rFonts w:eastAsia="Times New Roman" w:cs="Times New Roman"/>
          <w:color w:val="000000"/>
          <w:szCs w:val="24"/>
        </w:rPr>
        <w:tab/>
        <w:t xml:space="preserve">For a definition of “intent to defraud,” </w:t>
      </w:r>
      <w:r w:rsidRPr="00AE0152">
        <w:rPr>
          <w:rFonts w:eastAsia="Times New Roman" w:cs="Times New Roman"/>
          <w:i/>
          <w:color w:val="000000"/>
          <w:szCs w:val="24"/>
        </w:rPr>
        <w:t>see</w:t>
      </w:r>
      <w:r w:rsidRPr="00AE0152">
        <w:rPr>
          <w:rFonts w:eastAsia="Times New Roman" w:cs="Times New Roman"/>
          <w:color w:val="000000"/>
          <w:szCs w:val="24"/>
        </w:rPr>
        <w:t xml:space="preserve"> Instruction 4.13 (Intent to Defraud).</w:t>
      </w:r>
    </w:p>
    <w:p w14:paraId="32DE111B" w14:textId="77777777" w:rsidR="00AE0152" w:rsidRPr="00AE0152" w:rsidRDefault="00AE0152" w:rsidP="00AE0152">
      <w:pPr>
        <w:widowControl w:val="0"/>
        <w:rPr>
          <w:rFonts w:eastAsia="Times New Roman" w:cs="Times New Roman"/>
          <w:color w:val="000000"/>
          <w:szCs w:val="24"/>
        </w:rPr>
      </w:pPr>
    </w:p>
    <w:p w14:paraId="0C42F5F4" w14:textId="77777777" w:rsidR="00AE0152" w:rsidRPr="00AE0152" w:rsidRDefault="00AE0152" w:rsidP="00AE0152">
      <w:pPr>
        <w:widowControl w:val="0"/>
        <w:rPr>
          <w:rFonts w:eastAsia="Times New Roman" w:cs="Times New Roman"/>
          <w:color w:val="000000"/>
          <w:szCs w:val="24"/>
        </w:rPr>
      </w:pPr>
      <w:r w:rsidRPr="00AE0152">
        <w:rPr>
          <w:rFonts w:eastAsia="Times New Roman" w:cs="Times New Roman"/>
          <w:color w:val="000000"/>
          <w:szCs w:val="24"/>
        </w:rPr>
        <w:tab/>
        <w:t xml:space="preserve">In </w:t>
      </w:r>
      <w:proofErr w:type="spellStart"/>
      <w:r w:rsidRPr="00AE0152">
        <w:rPr>
          <w:rFonts w:eastAsia="Times New Roman" w:cs="Times New Roman"/>
          <w:i/>
          <w:color w:val="000000"/>
          <w:szCs w:val="24"/>
        </w:rPr>
        <w:t>Neder</w:t>
      </w:r>
      <w:proofErr w:type="spellEnd"/>
      <w:r w:rsidRPr="00AE0152">
        <w:rPr>
          <w:rFonts w:eastAsia="Times New Roman" w:cs="Times New Roman"/>
          <w:i/>
          <w:color w:val="000000"/>
          <w:szCs w:val="24"/>
        </w:rPr>
        <w:t xml:space="preserve"> v. United States</w:t>
      </w:r>
      <w:r w:rsidRPr="00AE0152">
        <w:rPr>
          <w:rFonts w:eastAsia="Times New Roman" w:cs="Times New Roman"/>
          <w:color w:val="000000"/>
          <w:szCs w:val="24"/>
        </w:rPr>
        <w:t xml:space="preserve">, 527 U.S. 1, 22-23 (1999), the Court explained that materiality is a necessary aspect of the legal concept of fraud which is incorporated into criminal statutes concerning fraud unless the statute says otherwise (holding materiality of falsehood must be proved in prosecution under bank, mail, and wire fraud statutes).  The common law test for materiality in the false statement statutes, as reflected in the fifth element of this instruction, is the preferred formulation.  </w:t>
      </w:r>
      <w:r w:rsidRPr="00AE0152">
        <w:rPr>
          <w:rFonts w:eastAsia="Times New Roman" w:cs="Times New Roman"/>
          <w:i/>
          <w:color w:val="000000"/>
          <w:szCs w:val="24"/>
        </w:rPr>
        <w:t>United States v. Peterson</w:t>
      </w:r>
      <w:r w:rsidRPr="00AE0152">
        <w:rPr>
          <w:rFonts w:eastAsia="Times New Roman" w:cs="Times New Roman"/>
          <w:color w:val="000000"/>
          <w:szCs w:val="24"/>
        </w:rPr>
        <w:t>, 538 F.3d 1064, 1072 (9th Cir. 2008).</w:t>
      </w:r>
    </w:p>
    <w:p w14:paraId="7FE24D81" w14:textId="77777777" w:rsidR="00AE0152" w:rsidRPr="00AE0152" w:rsidRDefault="00AE0152" w:rsidP="00AE0152">
      <w:pPr>
        <w:widowControl w:val="0"/>
        <w:rPr>
          <w:rFonts w:eastAsia="Times New Roman" w:cs="Times New Roman"/>
          <w:color w:val="000000"/>
          <w:szCs w:val="24"/>
        </w:rPr>
      </w:pPr>
    </w:p>
    <w:p w14:paraId="0ACE18C0" w14:textId="3DFAE47F" w:rsidR="00C97E04" w:rsidRPr="00AE0152" w:rsidRDefault="00C97E04" w:rsidP="00AE0152"/>
    <w:sectPr w:rsidR="00C97E04" w:rsidRPr="00AE01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16cid:durableId="2012757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47FEE"/>
    <w:rsid w:val="00057C6F"/>
    <w:rsid w:val="00061C42"/>
    <w:rsid w:val="00067581"/>
    <w:rsid w:val="00081D40"/>
    <w:rsid w:val="000962BD"/>
    <w:rsid w:val="000C0753"/>
    <w:rsid w:val="000C374B"/>
    <w:rsid w:val="000C6EEA"/>
    <w:rsid w:val="000E46DD"/>
    <w:rsid w:val="00115880"/>
    <w:rsid w:val="001170D8"/>
    <w:rsid w:val="00136279"/>
    <w:rsid w:val="00156526"/>
    <w:rsid w:val="001A0B87"/>
    <w:rsid w:val="001B4048"/>
    <w:rsid w:val="001C162D"/>
    <w:rsid w:val="001D0020"/>
    <w:rsid w:val="001D1F41"/>
    <w:rsid w:val="00220C16"/>
    <w:rsid w:val="00226C52"/>
    <w:rsid w:val="00251B8E"/>
    <w:rsid w:val="002810F9"/>
    <w:rsid w:val="00292D67"/>
    <w:rsid w:val="00294291"/>
    <w:rsid w:val="002A23F9"/>
    <w:rsid w:val="002C3980"/>
    <w:rsid w:val="002D2353"/>
    <w:rsid w:val="00311B89"/>
    <w:rsid w:val="00385EAC"/>
    <w:rsid w:val="00392DA5"/>
    <w:rsid w:val="003A725E"/>
    <w:rsid w:val="003B4349"/>
    <w:rsid w:val="003D3221"/>
    <w:rsid w:val="003E3B95"/>
    <w:rsid w:val="003F44F6"/>
    <w:rsid w:val="00401002"/>
    <w:rsid w:val="00412CD5"/>
    <w:rsid w:val="00420260"/>
    <w:rsid w:val="004232A7"/>
    <w:rsid w:val="00443346"/>
    <w:rsid w:val="00443FE7"/>
    <w:rsid w:val="004A2CFB"/>
    <w:rsid w:val="004B5F30"/>
    <w:rsid w:val="004D1662"/>
    <w:rsid w:val="004E4259"/>
    <w:rsid w:val="00542361"/>
    <w:rsid w:val="00550ED2"/>
    <w:rsid w:val="005A7428"/>
    <w:rsid w:val="005D7F8A"/>
    <w:rsid w:val="00611990"/>
    <w:rsid w:val="00623212"/>
    <w:rsid w:val="00646A26"/>
    <w:rsid w:val="00666C6F"/>
    <w:rsid w:val="006752C5"/>
    <w:rsid w:val="00675651"/>
    <w:rsid w:val="006B3C0B"/>
    <w:rsid w:val="006C06EF"/>
    <w:rsid w:val="006E4558"/>
    <w:rsid w:val="006E580B"/>
    <w:rsid w:val="007008EB"/>
    <w:rsid w:val="007437A7"/>
    <w:rsid w:val="00755375"/>
    <w:rsid w:val="0075689F"/>
    <w:rsid w:val="00765755"/>
    <w:rsid w:val="007847F9"/>
    <w:rsid w:val="007A1B33"/>
    <w:rsid w:val="007C6517"/>
    <w:rsid w:val="007D1A93"/>
    <w:rsid w:val="00812338"/>
    <w:rsid w:val="00813014"/>
    <w:rsid w:val="00850868"/>
    <w:rsid w:val="00890E7A"/>
    <w:rsid w:val="008962A3"/>
    <w:rsid w:val="008B4376"/>
    <w:rsid w:val="008B6CE7"/>
    <w:rsid w:val="008D6F91"/>
    <w:rsid w:val="008E0DF1"/>
    <w:rsid w:val="008E5CC5"/>
    <w:rsid w:val="008F4DD0"/>
    <w:rsid w:val="00905381"/>
    <w:rsid w:val="00906160"/>
    <w:rsid w:val="00914718"/>
    <w:rsid w:val="00960C76"/>
    <w:rsid w:val="00970FDC"/>
    <w:rsid w:val="00970FFD"/>
    <w:rsid w:val="00986161"/>
    <w:rsid w:val="009947F5"/>
    <w:rsid w:val="009A2700"/>
    <w:rsid w:val="009A792F"/>
    <w:rsid w:val="009B677D"/>
    <w:rsid w:val="009C0C69"/>
    <w:rsid w:val="009D0413"/>
    <w:rsid w:val="009F0A7C"/>
    <w:rsid w:val="009F5ED7"/>
    <w:rsid w:val="00A64334"/>
    <w:rsid w:val="00A67152"/>
    <w:rsid w:val="00AA2B06"/>
    <w:rsid w:val="00AE0152"/>
    <w:rsid w:val="00AE279C"/>
    <w:rsid w:val="00AE2FCD"/>
    <w:rsid w:val="00AF516D"/>
    <w:rsid w:val="00B0682D"/>
    <w:rsid w:val="00B1505D"/>
    <w:rsid w:val="00B21672"/>
    <w:rsid w:val="00B43CDA"/>
    <w:rsid w:val="00B46909"/>
    <w:rsid w:val="00B84EB9"/>
    <w:rsid w:val="00B961AC"/>
    <w:rsid w:val="00BA3B85"/>
    <w:rsid w:val="00BD1E72"/>
    <w:rsid w:val="00BE1BC9"/>
    <w:rsid w:val="00C3129B"/>
    <w:rsid w:val="00C53BB2"/>
    <w:rsid w:val="00C75965"/>
    <w:rsid w:val="00C97840"/>
    <w:rsid w:val="00C97E04"/>
    <w:rsid w:val="00CB6ACA"/>
    <w:rsid w:val="00CF41C5"/>
    <w:rsid w:val="00D0111A"/>
    <w:rsid w:val="00D0777F"/>
    <w:rsid w:val="00D56222"/>
    <w:rsid w:val="00D87AC6"/>
    <w:rsid w:val="00D97F48"/>
    <w:rsid w:val="00DA76C1"/>
    <w:rsid w:val="00DC38EF"/>
    <w:rsid w:val="00DE0E57"/>
    <w:rsid w:val="00DE3F24"/>
    <w:rsid w:val="00DF451A"/>
    <w:rsid w:val="00E010CD"/>
    <w:rsid w:val="00E04F77"/>
    <w:rsid w:val="00E56A96"/>
    <w:rsid w:val="00E90670"/>
    <w:rsid w:val="00EA658F"/>
    <w:rsid w:val="00EA72FC"/>
    <w:rsid w:val="00EB0197"/>
    <w:rsid w:val="00EB427D"/>
    <w:rsid w:val="00EC15D6"/>
    <w:rsid w:val="00EE714D"/>
    <w:rsid w:val="00F85877"/>
    <w:rsid w:val="00F919A4"/>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2022-08-22T23:30:00Z</dcterms:created>
  <dcterms:modified xsi:type="dcterms:W3CDTF">2022-08-22T23:30:00Z</dcterms:modified>
</cp:coreProperties>
</file>