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62293" w14:textId="24E46142" w:rsidR="00AD3598" w:rsidRPr="00AD3598" w:rsidRDefault="00AD3598" w:rsidP="00AD3598">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746"/>
      <w:bookmarkStart w:id="1" w:name="_Toc83310807"/>
      <w:bookmarkStart w:id="2" w:name="_Toc83362602"/>
      <w:bookmarkStart w:id="3" w:name="_Toc83363011"/>
      <w:bookmarkStart w:id="4" w:name="_Toc90310069"/>
      <w:bookmarkStart w:id="5" w:name="_Toc90389927"/>
      <w:bookmarkStart w:id="6" w:name="_Toc90860507"/>
      <w:bookmarkStart w:id="7" w:name="_Hlk178250711"/>
      <w:r w:rsidRPr="00AD3598">
        <w:rPr>
          <w:rFonts w:ascii="Times New Roman" w:hAnsi="Times New Roman" w:cs="Times New Roman"/>
          <w:b/>
          <w:bCs/>
          <w:sz w:val="24"/>
          <w:szCs w:val="24"/>
        </w:rPr>
        <w:t xml:space="preserve">17.1 Kidnapping </w:t>
      </w:r>
    </w:p>
    <w:p w14:paraId="7F092B81" w14:textId="77777777" w:rsidR="00AD3598" w:rsidRPr="00AD3598" w:rsidRDefault="00AD3598" w:rsidP="00AD3598">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r w:rsidRPr="00AD3598">
        <w:rPr>
          <w:rFonts w:ascii="Times New Roman" w:hAnsi="Times New Roman" w:cs="Times New Roman"/>
          <w:b/>
          <w:bCs/>
          <w:sz w:val="24"/>
          <w:szCs w:val="24"/>
        </w:rPr>
        <w:t>(18 U.S.C. § 1201(a)(1))</w:t>
      </w:r>
      <w:bookmarkEnd w:id="0"/>
      <w:bookmarkEnd w:id="1"/>
      <w:bookmarkEnd w:id="2"/>
      <w:bookmarkEnd w:id="3"/>
      <w:bookmarkEnd w:id="4"/>
      <w:bookmarkEnd w:id="5"/>
      <w:bookmarkEnd w:id="6"/>
    </w:p>
    <w:bookmarkEnd w:id="7"/>
    <w:p w14:paraId="1DD6E65B" w14:textId="77777777" w:rsidR="00AD3598" w:rsidRPr="00AD3598" w:rsidRDefault="00AD3598" w:rsidP="00AD3598">
      <w:pPr>
        <w:spacing w:after="0" w:line="240" w:lineRule="auto"/>
        <w:rPr>
          <w:rFonts w:ascii="Times New Roman" w:eastAsia="Times New Roman" w:hAnsi="Times New Roman" w:cs="Times New Roman"/>
          <w:color w:val="000000"/>
          <w:sz w:val="24"/>
          <w:szCs w:val="24"/>
        </w:rPr>
      </w:pPr>
    </w:p>
    <w:p w14:paraId="584FF983" w14:textId="77777777" w:rsidR="00AD3598" w:rsidRPr="00AD3598" w:rsidRDefault="00AD3598" w:rsidP="00AD3598">
      <w:pPr>
        <w:spacing w:after="0" w:line="240" w:lineRule="auto"/>
        <w:rPr>
          <w:rFonts w:ascii="Times New Roman" w:eastAsia="Times New Roman" w:hAnsi="Times New Roman" w:cs="Times New Roman"/>
          <w:color w:val="000000"/>
          <w:sz w:val="24"/>
          <w:szCs w:val="24"/>
        </w:rPr>
      </w:pPr>
      <w:r w:rsidRPr="00AD3598">
        <w:rPr>
          <w:rFonts w:ascii="Times New Roman" w:eastAsia="Times New Roman" w:hAnsi="Times New Roman" w:cs="Times New Roman"/>
          <w:color w:val="000000"/>
          <w:sz w:val="24"/>
          <w:szCs w:val="24"/>
        </w:rPr>
        <w:tab/>
        <w:t>The defendant is charged in [Count _______ of] the indictment with kidnapping in violation of Section 1201(a)(1) of Title 18 of the United States Code.  For the defendant to be found guilty of that charge, the government must prove each of the following elements beyond a reasonable doubt:</w:t>
      </w:r>
    </w:p>
    <w:p w14:paraId="0F24093C" w14:textId="77777777" w:rsidR="00AD3598" w:rsidRPr="00AD3598" w:rsidRDefault="00AD3598" w:rsidP="00AD3598">
      <w:pPr>
        <w:spacing w:after="0" w:line="240" w:lineRule="auto"/>
        <w:rPr>
          <w:rFonts w:ascii="Times New Roman" w:eastAsia="Times New Roman" w:hAnsi="Times New Roman" w:cs="Times New Roman"/>
          <w:color w:val="000000"/>
          <w:sz w:val="24"/>
          <w:szCs w:val="24"/>
        </w:rPr>
      </w:pPr>
    </w:p>
    <w:p w14:paraId="7482F2D3" w14:textId="77777777" w:rsidR="00AD3598" w:rsidRPr="00AD3598" w:rsidRDefault="00AD3598" w:rsidP="00AD3598">
      <w:pPr>
        <w:spacing w:after="0" w:line="240" w:lineRule="auto"/>
        <w:rPr>
          <w:rFonts w:ascii="Times New Roman" w:eastAsia="Times New Roman" w:hAnsi="Times New Roman" w:cs="Times New Roman"/>
          <w:color w:val="000000"/>
          <w:sz w:val="24"/>
          <w:szCs w:val="24"/>
        </w:rPr>
      </w:pPr>
      <w:r w:rsidRPr="00AD3598">
        <w:rPr>
          <w:rFonts w:ascii="Times New Roman" w:eastAsia="Times New Roman" w:hAnsi="Times New Roman" w:cs="Times New Roman"/>
          <w:color w:val="000000"/>
          <w:sz w:val="24"/>
          <w:szCs w:val="24"/>
        </w:rPr>
        <w:tab/>
        <w:t>First, the defendant [seized] [confined] [inveigled] [decoyed] [kidnapped] [abducted] [carried away] [</w:t>
      </w:r>
      <w:r w:rsidRPr="00AD3598">
        <w:rPr>
          <w:rFonts w:ascii="Times New Roman" w:eastAsia="Times New Roman" w:hAnsi="Times New Roman" w:cs="Times New Roman"/>
          <w:i/>
          <w:color w:val="000000"/>
          <w:sz w:val="24"/>
          <w:szCs w:val="24"/>
          <w:u w:val="single"/>
        </w:rPr>
        <w:t>name of kidnapped person</w:t>
      </w:r>
      <w:proofErr w:type="gramStart"/>
      <w:r w:rsidRPr="00AD3598">
        <w:rPr>
          <w:rFonts w:ascii="Times New Roman" w:eastAsia="Times New Roman" w:hAnsi="Times New Roman" w:cs="Times New Roman"/>
          <w:color w:val="000000"/>
          <w:sz w:val="24"/>
          <w:szCs w:val="24"/>
        </w:rPr>
        <w:t>];</w:t>
      </w:r>
      <w:proofErr w:type="gramEnd"/>
      <w:r w:rsidRPr="00AD3598">
        <w:rPr>
          <w:rFonts w:ascii="Times New Roman" w:eastAsia="Times New Roman" w:hAnsi="Times New Roman" w:cs="Times New Roman"/>
          <w:color w:val="000000"/>
          <w:sz w:val="24"/>
          <w:szCs w:val="24"/>
        </w:rPr>
        <w:t xml:space="preserve"> </w:t>
      </w:r>
    </w:p>
    <w:p w14:paraId="5EAA730D" w14:textId="77777777" w:rsidR="00AD3598" w:rsidRPr="00AD3598" w:rsidRDefault="00AD3598" w:rsidP="00AD3598">
      <w:pPr>
        <w:spacing w:after="0" w:line="240" w:lineRule="auto"/>
        <w:rPr>
          <w:rFonts w:ascii="Times New Roman" w:eastAsia="Times New Roman" w:hAnsi="Times New Roman" w:cs="Times New Roman"/>
          <w:color w:val="000000"/>
          <w:sz w:val="24"/>
          <w:szCs w:val="24"/>
        </w:rPr>
      </w:pPr>
      <w:r w:rsidRPr="00AD3598">
        <w:rPr>
          <w:rFonts w:ascii="Times New Roman" w:eastAsia="Times New Roman" w:hAnsi="Times New Roman" w:cs="Times New Roman"/>
          <w:color w:val="000000"/>
          <w:sz w:val="24"/>
          <w:szCs w:val="24"/>
        </w:rPr>
        <w:tab/>
      </w:r>
    </w:p>
    <w:p w14:paraId="4C0C90DD" w14:textId="2AD335F3" w:rsidR="00AD3598" w:rsidRPr="00AD3598" w:rsidRDefault="00AD3598" w:rsidP="00AD3598">
      <w:pPr>
        <w:spacing w:after="0" w:line="240" w:lineRule="auto"/>
        <w:rPr>
          <w:rFonts w:ascii="Times New Roman" w:eastAsia="Times New Roman" w:hAnsi="Times New Roman" w:cs="Times New Roman"/>
          <w:color w:val="000000"/>
          <w:sz w:val="24"/>
          <w:szCs w:val="24"/>
        </w:rPr>
      </w:pPr>
      <w:r w:rsidRPr="00AD3598">
        <w:rPr>
          <w:rFonts w:ascii="Times New Roman" w:eastAsia="Times New Roman" w:hAnsi="Times New Roman" w:cs="Times New Roman"/>
          <w:color w:val="000000"/>
          <w:sz w:val="24"/>
          <w:szCs w:val="24"/>
        </w:rPr>
        <w:tab/>
        <w:t>Second, the defendant [held] [detained] [</w:t>
      </w:r>
      <w:r w:rsidRPr="00AD3598">
        <w:rPr>
          <w:rFonts w:ascii="Times New Roman" w:eastAsia="Times New Roman" w:hAnsi="Times New Roman" w:cs="Times New Roman"/>
          <w:i/>
          <w:color w:val="000000"/>
          <w:sz w:val="24"/>
          <w:szCs w:val="24"/>
          <w:u w:val="single"/>
        </w:rPr>
        <w:t>name of kidnapped person</w:t>
      </w:r>
      <w:r w:rsidRPr="00AD3598">
        <w:rPr>
          <w:rFonts w:ascii="Times New Roman" w:eastAsia="Times New Roman" w:hAnsi="Times New Roman" w:cs="Times New Roman"/>
          <w:color w:val="000000"/>
          <w:sz w:val="24"/>
          <w:szCs w:val="24"/>
        </w:rPr>
        <w:t>] against [his]</w:t>
      </w:r>
      <w:r w:rsidR="005B6C0F">
        <w:rPr>
          <w:rFonts w:ascii="Times New Roman" w:eastAsia="Times New Roman" w:hAnsi="Times New Roman" w:cs="Times New Roman"/>
          <w:color w:val="000000"/>
          <w:sz w:val="24"/>
          <w:szCs w:val="24"/>
        </w:rPr>
        <w:t xml:space="preserve"> </w:t>
      </w:r>
      <w:r w:rsidRPr="00AD3598">
        <w:rPr>
          <w:rFonts w:ascii="Times New Roman" w:eastAsia="Times New Roman" w:hAnsi="Times New Roman" w:cs="Times New Roman"/>
          <w:color w:val="000000"/>
          <w:sz w:val="24"/>
          <w:szCs w:val="24"/>
        </w:rPr>
        <w:t>[her]</w:t>
      </w:r>
      <w:r w:rsidR="005B6C0F" w:rsidRPr="005B6C0F">
        <w:rPr>
          <w:rFonts w:ascii="Times New Roman" w:eastAsia="Times New Roman" w:hAnsi="Times New Roman" w:cs="Times New Roman"/>
          <w:color w:val="FF0000"/>
          <w:sz w:val="24"/>
          <w:szCs w:val="24"/>
          <w:u w:val="single"/>
        </w:rPr>
        <w:t xml:space="preserve"> </w:t>
      </w:r>
      <w:r w:rsidR="005B6C0F" w:rsidRPr="005B6C0F">
        <w:rPr>
          <w:rFonts w:ascii="Times New Roman" w:eastAsia="Times New Roman" w:hAnsi="Times New Roman" w:cs="Times New Roman"/>
          <w:color w:val="000000"/>
          <w:sz w:val="24"/>
          <w:szCs w:val="24"/>
          <w:u w:val="single"/>
        </w:rPr>
        <w:t>[</w:t>
      </w:r>
      <w:proofErr w:type="gramStart"/>
      <w:r w:rsidR="005B6C0F" w:rsidRPr="005B6C0F">
        <w:rPr>
          <w:rFonts w:ascii="Times New Roman" w:eastAsia="Times New Roman" w:hAnsi="Times New Roman" w:cs="Times New Roman"/>
          <w:color w:val="000000"/>
          <w:sz w:val="24"/>
          <w:szCs w:val="24"/>
          <w:u w:val="single"/>
        </w:rPr>
        <w:t>other</w:t>
      </w:r>
      <w:proofErr w:type="gramEnd"/>
      <w:r w:rsidR="005B6C0F" w:rsidRPr="005B6C0F">
        <w:rPr>
          <w:rFonts w:ascii="Times New Roman" w:eastAsia="Times New Roman" w:hAnsi="Times New Roman" w:cs="Times New Roman"/>
          <w:color w:val="000000"/>
          <w:sz w:val="24"/>
          <w:szCs w:val="24"/>
          <w:u w:val="single"/>
        </w:rPr>
        <w:t xml:space="preserve"> pronoun]</w:t>
      </w:r>
      <w:r w:rsidRPr="00AD3598">
        <w:rPr>
          <w:rFonts w:ascii="Times New Roman" w:eastAsia="Times New Roman" w:hAnsi="Times New Roman" w:cs="Times New Roman"/>
          <w:color w:val="000000"/>
          <w:sz w:val="24"/>
          <w:szCs w:val="24"/>
        </w:rPr>
        <w:t xml:space="preserve"> will; and </w:t>
      </w:r>
    </w:p>
    <w:p w14:paraId="191E51A5" w14:textId="77777777" w:rsidR="00AD3598" w:rsidRPr="00AD3598" w:rsidRDefault="00AD3598" w:rsidP="00AD3598">
      <w:pPr>
        <w:spacing w:after="0" w:line="240" w:lineRule="auto"/>
        <w:rPr>
          <w:rFonts w:ascii="Times New Roman" w:eastAsia="Times New Roman" w:hAnsi="Times New Roman" w:cs="Times New Roman"/>
          <w:color w:val="000000"/>
          <w:sz w:val="24"/>
          <w:szCs w:val="24"/>
        </w:rPr>
      </w:pPr>
    </w:p>
    <w:p w14:paraId="3B2ED4E0" w14:textId="77777777" w:rsidR="00AD3598" w:rsidRPr="00AD3598" w:rsidRDefault="00AD3598" w:rsidP="00AD3598">
      <w:pPr>
        <w:spacing w:after="0" w:line="240" w:lineRule="auto"/>
        <w:rPr>
          <w:rFonts w:ascii="Times New Roman" w:eastAsia="Times New Roman" w:hAnsi="Times New Roman" w:cs="Times New Roman"/>
          <w:color w:val="000000"/>
          <w:sz w:val="24"/>
          <w:szCs w:val="24"/>
        </w:rPr>
      </w:pPr>
      <w:r w:rsidRPr="00AD3598">
        <w:rPr>
          <w:rFonts w:ascii="Times New Roman" w:eastAsia="Times New Roman" w:hAnsi="Times New Roman" w:cs="Times New Roman"/>
          <w:color w:val="000000"/>
          <w:sz w:val="24"/>
          <w:szCs w:val="24"/>
        </w:rPr>
        <w:tab/>
        <w:t>[Third, the defendant intentionally transported [</w:t>
      </w:r>
      <w:r w:rsidRPr="00AD3598">
        <w:rPr>
          <w:rFonts w:ascii="Times New Roman" w:eastAsia="Times New Roman" w:hAnsi="Times New Roman" w:cs="Times New Roman"/>
          <w:i/>
          <w:color w:val="000000"/>
          <w:sz w:val="24"/>
          <w:szCs w:val="24"/>
          <w:u w:val="single"/>
        </w:rPr>
        <w:t>name of</w:t>
      </w:r>
      <w:r w:rsidRPr="00AD3598">
        <w:rPr>
          <w:rFonts w:ascii="Times New Roman" w:eastAsia="Times New Roman" w:hAnsi="Times New Roman" w:cs="Times New Roman"/>
          <w:color w:val="000000"/>
          <w:sz w:val="24"/>
          <w:szCs w:val="24"/>
          <w:u w:val="single"/>
        </w:rPr>
        <w:t xml:space="preserve"> </w:t>
      </w:r>
      <w:r w:rsidRPr="00AD3598">
        <w:rPr>
          <w:rFonts w:ascii="Times New Roman" w:eastAsia="Times New Roman" w:hAnsi="Times New Roman" w:cs="Times New Roman"/>
          <w:i/>
          <w:color w:val="000000"/>
          <w:sz w:val="24"/>
          <w:szCs w:val="24"/>
          <w:u w:val="single"/>
        </w:rPr>
        <w:t>kidnapped person</w:t>
      </w:r>
      <w:r w:rsidRPr="00AD3598">
        <w:rPr>
          <w:rFonts w:ascii="Times New Roman" w:eastAsia="Times New Roman" w:hAnsi="Times New Roman" w:cs="Times New Roman"/>
          <w:color w:val="000000"/>
          <w:sz w:val="24"/>
          <w:szCs w:val="24"/>
        </w:rPr>
        <w:t>] across state lines]</w:t>
      </w:r>
    </w:p>
    <w:p w14:paraId="0EA9561E" w14:textId="77777777" w:rsidR="00AD3598" w:rsidRPr="00AD3598" w:rsidRDefault="00AD3598" w:rsidP="00AD3598">
      <w:pPr>
        <w:spacing w:after="0" w:line="240" w:lineRule="auto"/>
        <w:rPr>
          <w:rFonts w:ascii="Times New Roman" w:eastAsia="Times New Roman" w:hAnsi="Times New Roman" w:cs="Times New Roman"/>
          <w:color w:val="000000"/>
          <w:sz w:val="24"/>
          <w:szCs w:val="24"/>
        </w:rPr>
      </w:pPr>
    </w:p>
    <w:p w14:paraId="11596DFB" w14:textId="77777777" w:rsidR="00AD3598" w:rsidRPr="00AD3598" w:rsidRDefault="00AD3598" w:rsidP="00AD3598">
      <w:pPr>
        <w:spacing w:after="0" w:line="240" w:lineRule="auto"/>
        <w:ind w:right="-180"/>
        <w:jc w:val="center"/>
        <w:rPr>
          <w:rFonts w:ascii="Times New Roman" w:eastAsia="Times New Roman" w:hAnsi="Times New Roman" w:cs="Times New Roman"/>
          <w:color w:val="000000"/>
          <w:sz w:val="24"/>
          <w:szCs w:val="24"/>
        </w:rPr>
      </w:pPr>
      <w:r w:rsidRPr="00AD3598">
        <w:rPr>
          <w:rFonts w:ascii="Times New Roman" w:eastAsia="Times New Roman" w:hAnsi="Times New Roman" w:cs="Times New Roman"/>
          <w:i/>
          <w:color w:val="000000"/>
          <w:sz w:val="24"/>
          <w:szCs w:val="24"/>
        </w:rPr>
        <w:t>or</w:t>
      </w:r>
    </w:p>
    <w:p w14:paraId="2EDCE8B0" w14:textId="77777777" w:rsidR="00AD3598" w:rsidRPr="00AD3598" w:rsidRDefault="00AD3598" w:rsidP="00AD3598">
      <w:pPr>
        <w:spacing w:after="0" w:line="240" w:lineRule="auto"/>
        <w:rPr>
          <w:rFonts w:ascii="Times New Roman" w:eastAsia="Times New Roman" w:hAnsi="Times New Roman" w:cs="Times New Roman"/>
          <w:color w:val="000000"/>
          <w:sz w:val="24"/>
          <w:szCs w:val="24"/>
        </w:rPr>
      </w:pPr>
    </w:p>
    <w:p w14:paraId="6BD76BBF" w14:textId="2604DD6D" w:rsidR="00AD3598" w:rsidRPr="00AD3598" w:rsidRDefault="00AD3598" w:rsidP="00AD3598">
      <w:pPr>
        <w:spacing w:after="0" w:line="240" w:lineRule="auto"/>
        <w:rPr>
          <w:rFonts w:ascii="Times New Roman" w:eastAsia="Times New Roman" w:hAnsi="Times New Roman" w:cs="Times New Roman"/>
          <w:color w:val="000000"/>
          <w:sz w:val="24"/>
          <w:szCs w:val="24"/>
        </w:rPr>
      </w:pPr>
      <w:r w:rsidRPr="00AD3598">
        <w:rPr>
          <w:rFonts w:ascii="Times New Roman" w:eastAsia="Times New Roman" w:hAnsi="Times New Roman" w:cs="Times New Roman"/>
          <w:color w:val="000000"/>
          <w:sz w:val="24"/>
          <w:szCs w:val="24"/>
        </w:rPr>
        <w:tab/>
        <w:t>[Third, the defendant traveled in [interstate][foreign] commerce [in</w:t>
      </w:r>
    </w:p>
    <w:p w14:paraId="2E74C144" w14:textId="1A39BA11" w:rsidR="00AD3598" w:rsidRPr="00AD3598" w:rsidRDefault="00AD3598" w:rsidP="005B6C0F">
      <w:pPr>
        <w:spacing w:after="0" w:line="240" w:lineRule="auto"/>
        <w:rPr>
          <w:rFonts w:ascii="Times New Roman" w:eastAsia="Times New Roman" w:hAnsi="Times New Roman" w:cs="Times New Roman"/>
          <w:color w:val="000000"/>
          <w:sz w:val="24"/>
          <w:szCs w:val="24"/>
        </w:rPr>
      </w:pPr>
      <w:r w:rsidRPr="00AD3598">
        <w:rPr>
          <w:rFonts w:ascii="Times New Roman" w:eastAsia="Times New Roman" w:hAnsi="Times New Roman" w:cs="Times New Roman"/>
          <w:color w:val="000000"/>
          <w:sz w:val="24"/>
          <w:szCs w:val="24"/>
        </w:rPr>
        <w:t>committing] [in furtherance of</w:t>
      </w:r>
      <w:r w:rsidR="005B6C0F">
        <w:rPr>
          <w:rFonts w:ascii="Times New Roman" w:eastAsia="Times New Roman" w:hAnsi="Times New Roman" w:cs="Times New Roman"/>
          <w:color w:val="000000"/>
          <w:sz w:val="24"/>
          <w:szCs w:val="24"/>
        </w:rPr>
        <w:t xml:space="preserve"> committing</w:t>
      </w:r>
      <w:r w:rsidRPr="00AD3598">
        <w:rPr>
          <w:rFonts w:ascii="Times New Roman" w:eastAsia="Times New Roman" w:hAnsi="Times New Roman" w:cs="Times New Roman"/>
          <w:color w:val="000000"/>
          <w:sz w:val="24"/>
          <w:szCs w:val="24"/>
        </w:rPr>
        <w:t>] the offense</w:t>
      </w:r>
      <w:proofErr w:type="gramStart"/>
      <w:r w:rsidRPr="00AD3598">
        <w:rPr>
          <w:rFonts w:ascii="Times New Roman" w:eastAsia="Times New Roman" w:hAnsi="Times New Roman" w:cs="Times New Roman"/>
          <w:color w:val="000000"/>
          <w:sz w:val="24"/>
          <w:szCs w:val="24"/>
        </w:rPr>
        <w:t>]</w:t>
      </w:r>
      <w:r w:rsidR="005B6C0F">
        <w:rPr>
          <w:rFonts w:ascii="Times New Roman" w:eastAsia="Times New Roman" w:hAnsi="Times New Roman" w:cs="Times New Roman"/>
          <w:color w:val="000000"/>
          <w:sz w:val="24"/>
          <w:szCs w:val="24"/>
        </w:rPr>
        <w:t xml:space="preserve"> </w:t>
      </w:r>
      <w:r w:rsidRPr="00AD3598">
        <w:rPr>
          <w:rFonts w:ascii="Times New Roman" w:eastAsia="Times New Roman" w:hAnsi="Times New Roman" w:cs="Times New Roman"/>
          <w:color w:val="000000"/>
          <w:sz w:val="24"/>
          <w:szCs w:val="24"/>
        </w:rPr>
        <w:t>.</w:t>
      </w:r>
      <w:proofErr w:type="gramEnd"/>
    </w:p>
    <w:p w14:paraId="502720DF" w14:textId="77777777" w:rsidR="00AD3598" w:rsidRPr="00AD3598" w:rsidRDefault="00AD3598" w:rsidP="00AD3598">
      <w:pPr>
        <w:spacing w:after="0" w:line="240" w:lineRule="auto"/>
        <w:rPr>
          <w:rFonts w:ascii="Times New Roman" w:eastAsia="Times New Roman" w:hAnsi="Times New Roman" w:cs="Times New Roman"/>
          <w:color w:val="000000"/>
          <w:sz w:val="24"/>
          <w:szCs w:val="24"/>
        </w:rPr>
      </w:pPr>
    </w:p>
    <w:p w14:paraId="35402AFD" w14:textId="77777777" w:rsidR="00D35B1E" w:rsidRPr="00D35B1E" w:rsidRDefault="00D35B1E" w:rsidP="00D35B1E">
      <w:pPr>
        <w:spacing w:after="0" w:line="240" w:lineRule="auto"/>
        <w:jc w:val="center"/>
        <w:rPr>
          <w:rFonts w:ascii="Times New Roman" w:eastAsia="Times New Roman" w:hAnsi="Times New Roman" w:cs="Times New Roman"/>
          <w:i/>
          <w:iCs/>
          <w:color w:val="000000"/>
          <w:sz w:val="24"/>
          <w:szCs w:val="24"/>
          <w:u w:val="single"/>
        </w:rPr>
      </w:pPr>
      <w:r w:rsidRPr="00D35B1E">
        <w:rPr>
          <w:rFonts w:ascii="Times New Roman" w:eastAsia="Times New Roman" w:hAnsi="Times New Roman" w:cs="Times New Roman"/>
          <w:i/>
          <w:iCs/>
          <w:color w:val="000000"/>
          <w:sz w:val="24"/>
          <w:szCs w:val="24"/>
          <w:u w:val="single"/>
        </w:rPr>
        <w:t>or</w:t>
      </w:r>
    </w:p>
    <w:p w14:paraId="79BE0D2A" w14:textId="77777777" w:rsidR="00D35B1E" w:rsidRPr="00D35B1E" w:rsidRDefault="00D35B1E" w:rsidP="00D35B1E">
      <w:pPr>
        <w:spacing w:after="0" w:line="240" w:lineRule="auto"/>
        <w:rPr>
          <w:rFonts w:ascii="Times New Roman" w:eastAsia="Times New Roman" w:hAnsi="Times New Roman" w:cs="Times New Roman"/>
          <w:color w:val="000000"/>
          <w:sz w:val="24"/>
          <w:szCs w:val="24"/>
        </w:rPr>
      </w:pPr>
    </w:p>
    <w:p w14:paraId="0B0BFB9F" w14:textId="77777777" w:rsidR="00D35B1E" w:rsidRPr="00D35B1E" w:rsidRDefault="00D35B1E" w:rsidP="00D35B1E">
      <w:pPr>
        <w:spacing w:after="0" w:line="240" w:lineRule="auto"/>
        <w:ind w:firstLine="720"/>
        <w:rPr>
          <w:rFonts w:ascii="Times New Roman" w:eastAsia="Times New Roman" w:hAnsi="Times New Roman" w:cs="Times New Roman"/>
          <w:i/>
          <w:iCs/>
          <w:color w:val="000000"/>
          <w:sz w:val="24"/>
          <w:szCs w:val="24"/>
          <w:u w:val="single"/>
        </w:rPr>
      </w:pPr>
      <w:r w:rsidRPr="00D35B1E">
        <w:rPr>
          <w:rFonts w:ascii="Times New Roman" w:eastAsia="Times New Roman" w:hAnsi="Times New Roman" w:cs="Times New Roman"/>
          <w:color w:val="000000"/>
          <w:sz w:val="24"/>
          <w:szCs w:val="24"/>
          <w:u w:val="single"/>
        </w:rPr>
        <w:t>[Third, the defendant used [[the mail] [any [means] [facility] [instrumentality] of [interstate][foreign] commerce]] [[in committing] [in furtherance of committing]] the offense].</w:t>
      </w:r>
    </w:p>
    <w:p w14:paraId="0824FCAF" w14:textId="77777777" w:rsidR="00AD3598" w:rsidRPr="00AD3598" w:rsidRDefault="00AD3598" w:rsidP="00AD3598">
      <w:pPr>
        <w:spacing w:after="0" w:line="240" w:lineRule="auto"/>
        <w:rPr>
          <w:rFonts w:ascii="Times New Roman" w:eastAsia="Times New Roman" w:hAnsi="Times New Roman" w:cs="Times New Roman"/>
          <w:color w:val="000000"/>
          <w:sz w:val="24"/>
          <w:szCs w:val="24"/>
        </w:rPr>
      </w:pPr>
    </w:p>
    <w:p w14:paraId="0DFE67BF" w14:textId="77777777" w:rsidR="00AD3598" w:rsidRPr="00AD3598" w:rsidRDefault="00AD3598" w:rsidP="00AD3598">
      <w:pPr>
        <w:spacing w:after="0" w:line="240" w:lineRule="auto"/>
        <w:rPr>
          <w:rFonts w:ascii="Times New Roman" w:eastAsia="Times New Roman" w:hAnsi="Times New Roman" w:cs="Times New Roman"/>
          <w:color w:val="000000"/>
          <w:sz w:val="24"/>
          <w:szCs w:val="24"/>
        </w:rPr>
      </w:pPr>
      <w:r w:rsidRPr="00AD3598">
        <w:rPr>
          <w:rFonts w:ascii="Times New Roman" w:eastAsia="Times New Roman" w:hAnsi="Times New Roman" w:cs="Times New Roman"/>
          <w:color w:val="000000"/>
          <w:sz w:val="24"/>
          <w:szCs w:val="24"/>
        </w:rPr>
        <w:tab/>
        <w:t>[The government is not required to prove that the defendant kidnapped [</w:t>
      </w:r>
      <w:r w:rsidRPr="00AD3598">
        <w:rPr>
          <w:rFonts w:ascii="Times New Roman" w:eastAsia="Times New Roman" w:hAnsi="Times New Roman" w:cs="Times New Roman"/>
          <w:i/>
          <w:color w:val="000000"/>
          <w:sz w:val="24"/>
          <w:szCs w:val="24"/>
          <w:u w:val="single"/>
        </w:rPr>
        <w:t>name of kidnapped person</w:t>
      </w:r>
      <w:r w:rsidRPr="00AD3598">
        <w:rPr>
          <w:rFonts w:ascii="Times New Roman" w:eastAsia="Times New Roman" w:hAnsi="Times New Roman" w:cs="Times New Roman"/>
          <w:color w:val="000000"/>
          <w:sz w:val="24"/>
          <w:szCs w:val="24"/>
        </w:rPr>
        <w:t>] for reward or ransom, or for any other purpose.]</w:t>
      </w:r>
    </w:p>
    <w:p w14:paraId="73DEB744" w14:textId="77777777" w:rsidR="00AD3598" w:rsidRPr="00AD3598" w:rsidRDefault="00AD3598" w:rsidP="00AD3598">
      <w:pPr>
        <w:spacing w:after="0" w:line="240" w:lineRule="auto"/>
        <w:rPr>
          <w:rFonts w:ascii="Times New Roman" w:eastAsia="Times New Roman" w:hAnsi="Times New Roman" w:cs="Times New Roman"/>
          <w:color w:val="000000"/>
          <w:sz w:val="24"/>
          <w:szCs w:val="24"/>
        </w:rPr>
      </w:pPr>
    </w:p>
    <w:p w14:paraId="4229A456" w14:textId="77777777" w:rsidR="00AD3598" w:rsidRPr="00AD3598" w:rsidRDefault="00AD3598" w:rsidP="00AD3598">
      <w:pPr>
        <w:spacing w:after="0" w:line="240" w:lineRule="auto"/>
        <w:rPr>
          <w:rFonts w:ascii="Times New Roman" w:eastAsia="Times New Roman" w:hAnsi="Times New Roman" w:cs="Times New Roman"/>
          <w:color w:val="000000"/>
          <w:sz w:val="24"/>
          <w:szCs w:val="24"/>
        </w:rPr>
      </w:pPr>
      <w:r w:rsidRPr="00AD3598">
        <w:rPr>
          <w:rFonts w:ascii="Times New Roman" w:eastAsia="Times New Roman" w:hAnsi="Times New Roman" w:cs="Times New Roman"/>
          <w:color w:val="000000"/>
          <w:sz w:val="24"/>
          <w:szCs w:val="24"/>
        </w:rPr>
        <w:tab/>
        <w:t>[The fact that [</w:t>
      </w:r>
      <w:r w:rsidRPr="00AD3598">
        <w:rPr>
          <w:rFonts w:ascii="Times New Roman" w:eastAsia="Times New Roman" w:hAnsi="Times New Roman" w:cs="Times New Roman"/>
          <w:i/>
          <w:color w:val="000000"/>
          <w:sz w:val="24"/>
          <w:szCs w:val="24"/>
          <w:u w:val="single"/>
        </w:rPr>
        <w:t>name of kidnapped person</w:t>
      </w:r>
      <w:r w:rsidRPr="00AD3598">
        <w:rPr>
          <w:rFonts w:ascii="Times New Roman" w:eastAsia="Times New Roman" w:hAnsi="Times New Roman" w:cs="Times New Roman"/>
          <w:color w:val="000000"/>
          <w:sz w:val="24"/>
          <w:szCs w:val="24"/>
        </w:rPr>
        <w:t>] [may have] initially voluntarily accompanied the defendant does not necessarily [prevent the occurrence] [negate the existence] of a later kidnapping.]</w:t>
      </w:r>
    </w:p>
    <w:p w14:paraId="5292622A" w14:textId="77777777" w:rsidR="00AD3598" w:rsidRPr="00AD3598" w:rsidRDefault="00AD3598" w:rsidP="00AD3598">
      <w:pPr>
        <w:spacing w:after="0" w:line="240" w:lineRule="auto"/>
        <w:rPr>
          <w:rFonts w:ascii="Times New Roman" w:eastAsia="Times New Roman" w:hAnsi="Times New Roman" w:cs="Times New Roman"/>
          <w:color w:val="000000"/>
          <w:sz w:val="24"/>
          <w:szCs w:val="24"/>
        </w:rPr>
      </w:pPr>
    </w:p>
    <w:p w14:paraId="54CCC6D0" w14:textId="77777777" w:rsidR="00AD3598" w:rsidRPr="00AD3598" w:rsidRDefault="00AD3598" w:rsidP="00AD3598">
      <w:pPr>
        <w:spacing w:after="0" w:line="240" w:lineRule="auto"/>
        <w:ind w:right="-180"/>
        <w:jc w:val="center"/>
        <w:rPr>
          <w:rFonts w:ascii="Times New Roman" w:eastAsia="Times New Roman" w:hAnsi="Times New Roman" w:cs="Times New Roman"/>
          <w:color w:val="000000"/>
          <w:sz w:val="24"/>
          <w:szCs w:val="24"/>
        </w:rPr>
      </w:pPr>
      <w:r w:rsidRPr="00AD3598">
        <w:rPr>
          <w:rFonts w:ascii="Times New Roman" w:eastAsia="Times New Roman" w:hAnsi="Times New Roman" w:cs="Times New Roman"/>
          <w:b/>
          <w:color w:val="000000"/>
          <w:sz w:val="24"/>
          <w:szCs w:val="24"/>
        </w:rPr>
        <w:t>Comment</w:t>
      </w:r>
    </w:p>
    <w:p w14:paraId="74C7C3F8" w14:textId="77777777" w:rsidR="00AD3598" w:rsidRPr="00AD3598" w:rsidRDefault="00AD3598" w:rsidP="00AD3598">
      <w:pPr>
        <w:spacing w:after="0" w:line="240" w:lineRule="auto"/>
        <w:rPr>
          <w:rFonts w:ascii="Times New Roman" w:eastAsia="Times New Roman" w:hAnsi="Times New Roman" w:cs="Times New Roman"/>
          <w:color w:val="000000"/>
          <w:sz w:val="24"/>
          <w:szCs w:val="24"/>
        </w:rPr>
      </w:pPr>
    </w:p>
    <w:p w14:paraId="2EB6081E" w14:textId="77777777" w:rsidR="00AD3598" w:rsidRPr="00AD3598" w:rsidRDefault="00AD3598" w:rsidP="00AD3598">
      <w:pPr>
        <w:spacing w:after="0" w:line="240" w:lineRule="auto"/>
        <w:rPr>
          <w:rFonts w:ascii="Times New Roman" w:eastAsia="Times New Roman" w:hAnsi="Times New Roman" w:cs="Times New Roman"/>
          <w:color w:val="000000"/>
          <w:sz w:val="24"/>
          <w:szCs w:val="24"/>
        </w:rPr>
      </w:pPr>
      <w:r w:rsidRPr="00AD3598">
        <w:rPr>
          <w:rFonts w:ascii="Times New Roman" w:eastAsia="Times New Roman" w:hAnsi="Times New Roman" w:cs="Times New Roman"/>
          <w:color w:val="000000"/>
          <w:sz w:val="24"/>
          <w:szCs w:val="24"/>
        </w:rPr>
        <w:tab/>
        <w:t xml:space="preserve">“The act of holding a kidnapped person . . . necessarily implies an unlawful physical or mental restraint for an appreciable period against the person’s will and with a willful intent so to confine the victim.  If the victim is of such an age or mental state as to be incapable of having a recognizable will, the confinement then must be against the will of the parents or legal guardian of the victim.”  </w:t>
      </w:r>
      <w:proofErr w:type="spellStart"/>
      <w:r w:rsidRPr="00AD3598">
        <w:rPr>
          <w:rFonts w:ascii="Times New Roman" w:eastAsia="Times New Roman" w:hAnsi="Times New Roman" w:cs="Times New Roman"/>
          <w:i/>
          <w:color w:val="000000"/>
          <w:sz w:val="24"/>
          <w:szCs w:val="24"/>
        </w:rPr>
        <w:t>Chatwin</w:t>
      </w:r>
      <w:proofErr w:type="spellEnd"/>
      <w:r w:rsidRPr="00AD3598">
        <w:rPr>
          <w:rFonts w:ascii="Times New Roman" w:eastAsia="Times New Roman" w:hAnsi="Times New Roman" w:cs="Times New Roman"/>
          <w:i/>
          <w:color w:val="000000"/>
          <w:sz w:val="24"/>
          <w:szCs w:val="24"/>
        </w:rPr>
        <w:t xml:space="preserve"> v. United States</w:t>
      </w:r>
      <w:r w:rsidRPr="00AD3598">
        <w:rPr>
          <w:rFonts w:ascii="Times New Roman" w:eastAsia="Times New Roman" w:hAnsi="Times New Roman" w:cs="Times New Roman"/>
          <w:color w:val="000000"/>
          <w:sz w:val="24"/>
          <w:szCs w:val="24"/>
        </w:rPr>
        <w:t xml:space="preserve">, 326 U.S. 455, 460 (1946).  The “involuntariness of seizure and detention . . . is the very essence of the crime of kidnaping.”  </w:t>
      </w:r>
      <w:r w:rsidRPr="00AD3598">
        <w:rPr>
          <w:rFonts w:ascii="Times New Roman" w:eastAsia="Times New Roman" w:hAnsi="Times New Roman" w:cs="Times New Roman"/>
          <w:i/>
          <w:color w:val="000000"/>
          <w:sz w:val="24"/>
          <w:szCs w:val="24"/>
        </w:rPr>
        <w:t>Id</w:t>
      </w:r>
      <w:r w:rsidRPr="00AD3598">
        <w:rPr>
          <w:rFonts w:ascii="Times New Roman" w:eastAsia="Times New Roman" w:hAnsi="Times New Roman" w:cs="Times New Roman"/>
          <w:color w:val="000000"/>
          <w:sz w:val="24"/>
          <w:szCs w:val="24"/>
        </w:rPr>
        <w:t xml:space="preserve">. at 464.  </w:t>
      </w:r>
    </w:p>
    <w:p w14:paraId="18623D98" w14:textId="77777777" w:rsidR="00AD3598" w:rsidRPr="00AD3598" w:rsidRDefault="00AD3598" w:rsidP="00AD3598">
      <w:pPr>
        <w:spacing w:after="0" w:line="240" w:lineRule="auto"/>
        <w:rPr>
          <w:rFonts w:ascii="Times New Roman" w:eastAsia="Times New Roman" w:hAnsi="Times New Roman" w:cs="Times New Roman"/>
          <w:color w:val="000000"/>
          <w:sz w:val="24"/>
          <w:szCs w:val="24"/>
        </w:rPr>
      </w:pPr>
    </w:p>
    <w:p w14:paraId="0BE1A9C4" w14:textId="77777777" w:rsidR="00AD3598" w:rsidRDefault="00AD3598" w:rsidP="00AD3598">
      <w:pPr>
        <w:spacing w:after="0" w:line="240" w:lineRule="auto"/>
        <w:rPr>
          <w:rFonts w:ascii="Times New Roman" w:eastAsia="Times New Roman" w:hAnsi="Times New Roman" w:cs="Times New Roman"/>
          <w:color w:val="000000"/>
          <w:sz w:val="24"/>
          <w:szCs w:val="24"/>
        </w:rPr>
      </w:pPr>
      <w:r w:rsidRPr="00AD3598">
        <w:rPr>
          <w:rFonts w:ascii="Times New Roman" w:eastAsia="Times New Roman" w:hAnsi="Times New Roman" w:cs="Times New Roman"/>
          <w:color w:val="000000"/>
          <w:sz w:val="24"/>
          <w:szCs w:val="24"/>
        </w:rPr>
        <w:tab/>
        <w:t xml:space="preserve">As to the last paragraph of the instruction, </w:t>
      </w:r>
      <w:r w:rsidRPr="00AD3598">
        <w:rPr>
          <w:rFonts w:ascii="Times New Roman" w:eastAsia="Times New Roman" w:hAnsi="Times New Roman" w:cs="Times New Roman"/>
          <w:i/>
          <w:color w:val="000000"/>
          <w:sz w:val="24"/>
          <w:szCs w:val="24"/>
        </w:rPr>
        <w:t>see United States v. Redmond</w:t>
      </w:r>
      <w:r w:rsidRPr="00AD3598">
        <w:rPr>
          <w:rFonts w:ascii="Times New Roman" w:eastAsia="Times New Roman" w:hAnsi="Times New Roman" w:cs="Times New Roman"/>
          <w:color w:val="000000"/>
          <w:sz w:val="24"/>
          <w:szCs w:val="24"/>
        </w:rPr>
        <w:t xml:space="preserve">, 803 F.2d 438, 439 (9th Cir. 1986) (“The fact that one originally accompanies another without being forced does </w:t>
      </w:r>
      <w:r w:rsidRPr="00AD3598">
        <w:rPr>
          <w:rFonts w:ascii="Times New Roman" w:eastAsia="Times New Roman" w:hAnsi="Times New Roman" w:cs="Times New Roman"/>
          <w:color w:val="000000"/>
          <w:sz w:val="24"/>
          <w:szCs w:val="24"/>
        </w:rPr>
        <w:lastRenderedPageBreak/>
        <w:t>not prevent the occurrence of a kidnapping where force is later used to seize or confine the victim.”).</w:t>
      </w:r>
    </w:p>
    <w:p w14:paraId="20F1D706" w14:textId="77777777" w:rsidR="00D35B1E" w:rsidRDefault="00D35B1E" w:rsidP="00AD3598">
      <w:pPr>
        <w:spacing w:after="0" w:line="240" w:lineRule="auto"/>
        <w:rPr>
          <w:rFonts w:ascii="Times New Roman" w:eastAsia="Times New Roman" w:hAnsi="Times New Roman" w:cs="Times New Roman"/>
          <w:color w:val="000000"/>
          <w:sz w:val="24"/>
          <w:szCs w:val="24"/>
        </w:rPr>
      </w:pPr>
    </w:p>
    <w:p w14:paraId="4AE44F1A" w14:textId="2FEE5FD3" w:rsidR="00D35B1E" w:rsidRPr="008C2118" w:rsidRDefault="004A73EE" w:rsidP="00D35B1E">
      <w:pPr>
        <w:spacing w:after="0" w:line="240" w:lineRule="auto"/>
        <w:ind w:firstLine="720"/>
        <w:rPr>
          <w:rFonts w:ascii="Times New Roman" w:eastAsia="Times New Roman" w:hAnsi="Times New Roman" w:cs="Times New Roman"/>
          <w:color w:val="000000" w:themeColor="text1"/>
          <w:sz w:val="24"/>
          <w:szCs w:val="24"/>
        </w:rPr>
      </w:pPr>
      <w:r w:rsidRPr="008C2118">
        <w:rPr>
          <w:rFonts w:ascii="Times New Roman" w:eastAsia="Times New Roman" w:hAnsi="Times New Roman" w:cs="Times New Roman"/>
          <w:color w:val="000000" w:themeColor="text1"/>
          <w:sz w:val="24"/>
          <w:szCs w:val="24"/>
        </w:rPr>
        <w:t xml:space="preserve">Under </w:t>
      </w:r>
      <w:r w:rsidR="00D35B1E" w:rsidRPr="008C2118">
        <w:rPr>
          <w:rFonts w:ascii="Times New Roman" w:eastAsia="Times New Roman" w:hAnsi="Times New Roman" w:cs="Times New Roman"/>
          <w:color w:val="000000" w:themeColor="text1"/>
          <w:sz w:val="24"/>
          <w:szCs w:val="24"/>
        </w:rPr>
        <w:t>18 U.S.C. § 1201</w:t>
      </w:r>
      <w:r w:rsidRPr="008C2118">
        <w:rPr>
          <w:rFonts w:ascii="Times New Roman" w:eastAsia="Times New Roman" w:hAnsi="Times New Roman" w:cs="Times New Roman"/>
          <w:color w:val="000000" w:themeColor="text1"/>
          <w:sz w:val="24"/>
          <w:szCs w:val="24"/>
        </w:rPr>
        <w:t xml:space="preserve">, there are </w:t>
      </w:r>
      <w:r w:rsidR="00D35B1E" w:rsidRPr="008C2118">
        <w:rPr>
          <w:rFonts w:ascii="Times New Roman" w:eastAsia="Times New Roman" w:hAnsi="Times New Roman" w:cs="Times New Roman"/>
          <w:color w:val="000000" w:themeColor="text1"/>
          <w:sz w:val="24"/>
          <w:szCs w:val="24"/>
        </w:rPr>
        <w:t xml:space="preserve">three bases for federal jurisdiction: (1) transporting the victim across state lines, (2) the offender’s interstate movement in committing or in furtherance of committing the offense, or (3) using instrumentalities of interstate commerce in committing or in furtherance of committing the offense. </w:t>
      </w:r>
      <w:r w:rsidR="00D35B1E" w:rsidRPr="008C2118">
        <w:rPr>
          <w:rFonts w:ascii="Times New Roman" w:eastAsia="Times New Roman" w:hAnsi="Times New Roman" w:cs="Times New Roman"/>
          <w:i/>
          <w:iCs/>
          <w:color w:val="000000" w:themeColor="text1"/>
          <w:sz w:val="24"/>
          <w:szCs w:val="24"/>
        </w:rPr>
        <w:t>United States v. Stackhouse</w:t>
      </w:r>
      <w:r w:rsidR="00D35B1E" w:rsidRPr="008C2118">
        <w:rPr>
          <w:rFonts w:ascii="Times New Roman" w:eastAsia="Times New Roman" w:hAnsi="Times New Roman" w:cs="Times New Roman"/>
          <w:color w:val="000000" w:themeColor="text1"/>
          <w:sz w:val="24"/>
          <w:szCs w:val="24"/>
        </w:rPr>
        <w:t xml:space="preserve">, 105 F.4th 1193, 1199 (9th Cir. 2024); </w:t>
      </w:r>
      <w:r w:rsidR="00D35B1E" w:rsidRPr="008C2118">
        <w:rPr>
          <w:rFonts w:ascii="Times New Roman" w:eastAsia="Times New Roman" w:hAnsi="Times New Roman" w:cs="Times New Roman"/>
          <w:i/>
          <w:iCs/>
          <w:color w:val="000000" w:themeColor="text1"/>
          <w:sz w:val="24"/>
          <w:szCs w:val="24"/>
        </w:rPr>
        <w:t>see also</w:t>
      </w:r>
      <w:r w:rsidR="00D35B1E" w:rsidRPr="008C2118">
        <w:rPr>
          <w:rFonts w:ascii="Times New Roman" w:eastAsia="Times New Roman" w:hAnsi="Times New Roman" w:cs="Times New Roman"/>
          <w:color w:val="000000" w:themeColor="text1"/>
          <w:sz w:val="24"/>
          <w:szCs w:val="24"/>
        </w:rPr>
        <w:t xml:space="preserve"> </w:t>
      </w:r>
      <w:r w:rsidR="00D35B1E" w:rsidRPr="008C2118">
        <w:rPr>
          <w:rFonts w:ascii="Times New Roman" w:eastAsia="Times New Roman" w:hAnsi="Times New Roman" w:cs="Times New Roman"/>
          <w:i/>
          <w:iCs/>
          <w:color w:val="000000" w:themeColor="text1"/>
          <w:sz w:val="24"/>
          <w:szCs w:val="24"/>
        </w:rPr>
        <w:t>id</w:t>
      </w:r>
      <w:r w:rsidR="00D35B1E" w:rsidRPr="008C2118">
        <w:rPr>
          <w:rFonts w:ascii="Times New Roman" w:eastAsia="Times New Roman" w:hAnsi="Times New Roman" w:cs="Times New Roman"/>
          <w:color w:val="000000" w:themeColor="text1"/>
          <w:sz w:val="24"/>
          <w:szCs w:val="24"/>
        </w:rPr>
        <w:t>. at 1200-02 (holding that the Commerce Clause permits Congress to regulate intrastate kidnappings where an instrumentality of interstate commerce (a cellphone) is used intrastate).</w:t>
      </w:r>
    </w:p>
    <w:p w14:paraId="6B3A8ADC" w14:textId="77777777" w:rsidR="00AD3598" w:rsidRPr="00AD3598" w:rsidRDefault="00AD3598" w:rsidP="00AD3598">
      <w:pPr>
        <w:spacing w:after="0" w:line="240" w:lineRule="auto"/>
        <w:rPr>
          <w:rFonts w:ascii="Times New Roman" w:eastAsia="Times New Roman" w:hAnsi="Times New Roman" w:cs="Times New Roman"/>
          <w:color w:val="000000"/>
          <w:sz w:val="24"/>
          <w:szCs w:val="24"/>
        </w:rPr>
      </w:pPr>
    </w:p>
    <w:p w14:paraId="3FEDFEC7" w14:textId="77777777" w:rsidR="00AD3598" w:rsidRPr="00AD3598" w:rsidRDefault="00AD3598" w:rsidP="00AD3598">
      <w:pPr>
        <w:spacing w:after="0" w:line="240" w:lineRule="auto"/>
        <w:ind w:firstLine="720"/>
        <w:rPr>
          <w:rFonts w:ascii="Times New Roman" w:hAnsi="Times New Roman"/>
          <w:sz w:val="24"/>
        </w:rPr>
      </w:pPr>
      <w:r w:rsidRPr="00AD3598">
        <w:rPr>
          <w:rFonts w:ascii="Times New Roman" w:hAnsi="Times New Roman"/>
          <w:i/>
          <w:iCs/>
          <w:sz w:val="24"/>
        </w:rPr>
        <w:t xml:space="preserve">See </w:t>
      </w:r>
      <w:r w:rsidRPr="00AD3598">
        <w:rPr>
          <w:rFonts w:ascii="Times New Roman" w:hAnsi="Times New Roman"/>
          <w:sz w:val="24"/>
        </w:rPr>
        <w:t xml:space="preserve">Comment to Instruction 17.2 (Kidnapping—Within Special Maritime and Territorial Jurisdiction of United States) concerning the need for an instruction distinguishing kidnapping from other offenses involving seizure, confinement, detention, or asportation.  </w:t>
      </w:r>
    </w:p>
    <w:p w14:paraId="2853DEA7" w14:textId="77777777" w:rsidR="00AD3598" w:rsidRPr="00AD3598" w:rsidRDefault="00AD3598" w:rsidP="00AD3598">
      <w:pPr>
        <w:spacing w:after="0" w:line="240" w:lineRule="auto"/>
        <w:rPr>
          <w:rFonts w:ascii="Times New Roman" w:eastAsia="Times New Roman" w:hAnsi="Times New Roman" w:cs="Times New Roman"/>
          <w:color w:val="000000"/>
          <w:sz w:val="24"/>
          <w:szCs w:val="24"/>
        </w:rPr>
      </w:pPr>
    </w:p>
    <w:p w14:paraId="349175A6" w14:textId="77777777" w:rsidR="00AD3598" w:rsidRPr="00AD3598" w:rsidRDefault="00AD3598" w:rsidP="00AD3598">
      <w:pPr>
        <w:spacing w:after="0" w:line="240" w:lineRule="auto"/>
        <w:rPr>
          <w:rFonts w:ascii="Times New Roman" w:eastAsia="Times New Roman" w:hAnsi="Times New Roman" w:cs="Times New Roman"/>
          <w:color w:val="000000"/>
          <w:sz w:val="24"/>
          <w:szCs w:val="24"/>
        </w:rPr>
      </w:pPr>
    </w:p>
    <w:p w14:paraId="4B5B37FF" w14:textId="1432B74B" w:rsidR="00AD3598" w:rsidRPr="00AD3598" w:rsidRDefault="00AD3598" w:rsidP="00AD3598">
      <w:pPr>
        <w:spacing w:after="0" w:line="240" w:lineRule="auto"/>
        <w:jc w:val="right"/>
        <w:rPr>
          <w:rFonts w:ascii="Times New Roman" w:eastAsia="Times New Roman" w:hAnsi="Times New Roman" w:cs="Times New Roman"/>
          <w:i/>
          <w:color w:val="000000"/>
          <w:sz w:val="24"/>
          <w:szCs w:val="24"/>
        </w:rPr>
      </w:pPr>
      <w:r w:rsidRPr="00AD3598">
        <w:rPr>
          <w:rFonts w:ascii="Times New Roman" w:eastAsia="Times New Roman" w:hAnsi="Times New Roman" w:cs="Times New Roman"/>
          <w:i/>
          <w:color w:val="000000"/>
          <w:sz w:val="24"/>
          <w:szCs w:val="24"/>
        </w:rPr>
        <w:t xml:space="preserve">Revised </w:t>
      </w:r>
      <w:r w:rsidR="00D35B1E">
        <w:rPr>
          <w:rFonts w:ascii="Times New Roman" w:eastAsia="Times New Roman" w:hAnsi="Times New Roman" w:cs="Times New Roman"/>
          <w:i/>
          <w:color w:val="000000"/>
          <w:sz w:val="24"/>
          <w:szCs w:val="24"/>
        </w:rPr>
        <w:t>September 2024</w:t>
      </w:r>
    </w:p>
    <w:p w14:paraId="2635C548" w14:textId="77777777" w:rsidR="00CB3A1A" w:rsidRPr="00AD3598" w:rsidRDefault="00CB3A1A" w:rsidP="00AD3598"/>
    <w:sectPr w:rsidR="00CB3A1A" w:rsidRPr="00AD3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1E"/>
    <w:rsid w:val="004A73EE"/>
    <w:rsid w:val="005B6C0F"/>
    <w:rsid w:val="008C2118"/>
    <w:rsid w:val="00AD3598"/>
    <w:rsid w:val="00C154A5"/>
    <w:rsid w:val="00CB3A1A"/>
    <w:rsid w:val="00D35B1E"/>
    <w:rsid w:val="00E74E1E"/>
    <w:rsid w:val="00EE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2325"/>
  <w15:chartTrackingRefBased/>
  <w15:docId w15:val="{D4DF6703-E408-4338-97DB-D51D8BA2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B6C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7</cp:revision>
  <dcterms:created xsi:type="dcterms:W3CDTF">2022-04-29T17:29:00Z</dcterms:created>
  <dcterms:modified xsi:type="dcterms:W3CDTF">2024-10-30T16:35:00Z</dcterms:modified>
</cp:coreProperties>
</file>