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F7EE" w14:textId="77777777" w:rsidR="00165580" w:rsidRPr="00165580" w:rsidRDefault="00165580" w:rsidP="00165580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63"/>
      <w:bookmarkStart w:id="1" w:name="_Toc83310824"/>
      <w:bookmarkStart w:id="2" w:name="_Toc83362619"/>
      <w:bookmarkStart w:id="3" w:name="_Toc83363028"/>
      <w:bookmarkStart w:id="4" w:name="_Toc90310086"/>
      <w:bookmarkStart w:id="5" w:name="_Toc90389944"/>
      <w:bookmarkStart w:id="6" w:name="_Toc90860524"/>
      <w:r w:rsidRPr="00165580">
        <w:rPr>
          <w:rFonts w:cs="Times New Roman"/>
          <w:b/>
          <w:bCs/>
          <w:szCs w:val="24"/>
        </w:rPr>
        <w:t>18.10 Racketeering Activity—Defined (18 U.S.C. § 1959)</w:t>
      </w:r>
      <w:bookmarkEnd w:id="0"/>
      <w:bookmarkEnd w:id="1"/>
      <w:bookmarkEnd w:id="2"/>
      <w:bookmarkEnd w:id="3"/>
      <w:bookmarkEnd w:id="4"/>
      <w:bookmarkEnd w:id="5"/>
      <w:bookmarkEnd w:id="6"/>
    </w:p>
    <w:p w14:paraId="5ACB4332" w14:textId="77777777" w:rsidR="00165580" w:rsidRPr="00165580" w:rsidRDefault="00165580" w:rsidP="00165580">
      <w:pPr>
        <w:rPr>
          <w:rFonts w:eastAsia="Times New Roman" w:cs="Times New Roman"/>
          <w:color w:val="000000"/>
          <w:szCs w:val="24"/>
        </w:rPr>
      </w:pPr>
    </w:p>
    <w:p w14:paraId="16530BE0" w14:textId="77777777" w:rsidR="002D7F87" w:rsidRPr="00742622" w:rsidRDefault="00165580" w:rsidP="002D7F87">
      <w:pPr>
        <w:rPr>
          <w:rFonts w:eastAsia="Times New Roman" w:cs="Times New Roman"/>
          <w:i/>
          <w:color w:val="000000"/>
          <w:szCs w:val="24"/>
        </w:rPr>
      </w:pPr>
      <w:r w:rsidRPr="00165580">
        <w:rPr>
          <w:rFonts w:eastAsia="Times New Roman" w:cs="Times New Roman"/>
          <w:color w:val="000000"/>
          <w:szCs w:val="24"/>
        </w:rPr>
        <w:tab/>
      </w:r>
      <w:r w:rsidR="002D7F87" w:rsidRPr="00742622">
        <w:rPr>
          <w:rFonts w:eastAsia="Times New Roman" w:cs="Times New Roman"/>
          <w:color w:val="000000"/>
          <w:szCs w:val="24"/>
        </w:rPr>
        <w:t>With respect to the second element in Instruction _______ [</w:t>
      </w:r>
      <w:r w:rsidR="002D7F87" w:rsidRPr="00742622">
        <w:rPr>
          <w:rFonts w:eastAsia="Times New Roman" w:cs="Times New Roman"/>
          <w:i/>
          <w:color w:val="000000"/>
          <w:szCs w:val="24"/>
          <w:u w:val="single"/>
        </w:rPr>
        <w:t xml:space="preserve">insert cross reference to pertinent instruction, </w:t>
      </w:r>
      <w:proofErr w:type="gramStart"/>
      <w:r w:rsidR="002D7F87" w:rsidRPr="00742622">
        <w:rPr>
          <w:rFonts w:eastAsia="Times New Roman" w:cs="Times New Roman"/>
          <w:i/>
          <w:color w:val="000000"/>
          <w:szCs w:val="24"/>
          <w:u w:val="single"/>
        </w:rPr>
        <w:t>e.g.</w:t>
      </w:r>
      <w:proofErr w:type="gramEnd"/>
      <w:r w:rsidR="002D7F87" w:rsidRPr="00742622">
        <w:rPr>
          <w:rFonts w:eastAsia="Times New Roman" w:cs="Times New Roman"/>
          <w:i/>
          <w:color w:val="000000"/>
          <w:szCs w:val="24"/>
          <w:u w:val="single"/>
        </w:rPr>
        <w:t xml:space="preserve"> Instruction </w:t>
      </w:r>
      <w:r w:rsidR="002D7F87">
        <w:rPr>
          <w:rFonts w:eastAsia="Times New Roman" w:cs="Times New Roman"/>
          <w:i/>
          <w:color w:val="000000"/>
          <w:szCs w:val="24"/>
          <w:u w:val="single"/>
        </w:rPr>
        <w:t>18.8</w:t>
      </w:r>
      <w:r w:rsidR="002D7F87" w:rsidRPr="00742622">
        <w:rPr>
          <w:rFonts w:eastAsia="Times New Roman" w:cs="Times New Roman"/>
          <w:color w:val="000000"/>
          <w:szCs w:val="24"/>
        </w:rPr>
        <w:t>], the government must prove that the enterprise was engaged in racketeering activity.  “Racketeering activity” means the commission of certain crimes.  These include [</w:t>
      </w:r>
      <w:r w:rsidR="002D7F87" w:rsidRPr="00742622">
        <w:rPr>
          <w:rFonts w:eastAsia="Times New Roman" w:cs="Times New Roman"/>
          <w:i/>
          <w:color w:val="000000"/>
          <w:szCs w:val="24"/>
          <w:u w:val="single"/>
        </w:rPr>
        <w:t>insert applicable statutory definitions of state or federal crimes at issue as listed in 18 U.S.C. § 1961</w:t>
      </w:r>
      <w:r w:rsidR="002D7F87">
        <w:rPr>
          <w:rFonts w:eastAsia="Times New Roman" w:cs="Times New Roman"/>
          <w:i/>
          <w:color w:val="000000"/>
          <w:szCs w:val="24"/>
          <w:u w:val="single"/>
        </w:rPr>
        <w:t>]</w:t>
      </w:r>
      <w:r w:rsidR="002D7F87" w:rsidRPr="00742622">
        <w:rPr>
          <w:rFonts w:eastAsia="Times New Roman" w:cs="Times New Roman"/>
          <w:color w:val="000000"/>
          <w:szCs w:val="24"/>
          <w:u w:val="single"/>
        </w:rPr>
        <w:t>.</w:t>
      </w:r>
    </w:p>
    <w:p w14:paraId="0AFB3CE3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</w:p>
    <w:p w14:paraId="635B7FE5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government must prove beyond a reasonable doubt that the enterprise was engaged in [at least one of] the crime[s] named </w:t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above</w:t>
      </w:r>
      <w:r>
        <w:rPr>
          <w:rFonts w:eastAsia="Times New Roman" w:cs="Times New Roman"/>
          <w:color w:val="000000"/>
          <w:szCs w:val="24"/>
        </w:rPr>
        <w:t>] [previously].</w:t>
      </w:r>
    </w:p>
    <w:p w14:paraId="48464D35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</w:p>
    <w:p w14:paraId="4C0CBC00" w14:textId="77777777" w:rsidR="002D7F87" w:rsidRPr="00742622" w:rsidRDefault="002D7F87" w:rsidP="002D7F87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1F952C5C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</w:p>
    <w:p w14:paraId="38D38F87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Use this instruction in conjunction with Instructions </w:t>
      </w:r>
      <w:r>
        <w:rPr>
          <w:rFonts w:eastAsia="Times New Roman" w:cs="Times New Roman"/>
          <w:color w:val="000000"/>
          <w:szCs w:val="24"/>
        </w:rPr>
        <w:t>18.8</w:t>
      </w:r>
      <w:r w:rsidRPr="00742622">
        <w:rPr>
          <w:rFonts w:eastAsia="Times New Roman" w:cs="Times New Roman"/>
          <w:color w:val="000000"/>
          <w:szCs w:val="24"/>
        </w:rPr>
        <w:t xml:space="preserve"> (Violent Crime</w:t>
      </w:r>
      <w:r>
        <w:rPr>
          <w:rFonts w:eastAsia="Times New Roman" w:cs="Times New Roman"/>
          <w:color w:val="000000"/>
          <w:szCs w:val="24"/>
        </w:rPr>
        <w:t xml:space="preserve"> or Attempted Violent Crime</w:t>
      </w:r>
      <w:r w:rsidRPr="00742622">
        <w:rPr>
          <w:rFonts w:eastAsia="Times New Roman" w:cs="Times New Roman"/>
          <w:color w:val="000000"/>
          <w:szCs w:val="24"/>
        </w:rPr>
        <w:t xml:space="preserve"> in Aid of Racketeering Enterprise), </w:t>
      </w:r>
      <w:r>
        <w:rPr>
          <w:rFonts w:eastAsia="Times New Roman" w:cs="Times New Roman"/>
          <w:color w:val="000000"/>
          <w:szCs w:val="24"/>
        </w:rPr>
        <w:t>18.9</w:t>
      </w:r>
      <w:r w:rsidRPr="00742622">
        <w:rPr>
          <w:rFonts w:eastAsia="Times New Roman" w:cs="Times New Roman"/>
          <w:color w:val="000000"/>
          <w:szCs w:val="24"/>
        </w:rPr>
        <w:t xml:space="preserve"> (Racketeering Enterprise—Enterprise Affecting Interstate Commerce—Defined), and </w:t>
      </w:r>
      <w:r>
        <w:rPr>
          <w:rFonts w:eastAsia="Times New Roman" w:cs="Times New Roman"/>
          <w:color w:val="000000"/>
          <w:szCs w:val="24"/>
        </w:rPr>
        <w:t>18.11</w:t>
      </w:r>
      <w:r w:rsidRPr="00742622">
        <w:rPr>
          <w:rFonts w:eastAsia="Times New Roman" w:cs="Times New Roman"/>
          <w:color w:val="000000"/>
          <w:szCs w:val="24"/>
        </w:rPr>
        <w:t xml:space="preserve"> (Racketeering Enterprise—Proof of Purpose).</w:t>
      </w:r>
    </w:p>
    <w:p w14:paraId="2735FA2C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</w:p>
    <w:p w14:paraId="5CCB3270" w14:textId="77777777" w:rsidR="002D7F87" w:rsidRPr="00742622" w:rsidRDefault="002D7F87" w:rsidP="002D7F87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For a definition of “racketeering activity,” </w:t>
      </w:r>
      <w:r w:rsidRPr="005F2B52">
        <w:rPr>
          <w:rFonts w:eastAsia="Times New Roman" w:cs="Times New Roman"/>
          <w:i/>
          <w:iCs/>
          <w:color w:val="000000"/>
          <w:szCs w:val="24"/>
        </w:rPr>
        <w:t xml:space="preserve">see </w:t>
      </w:r>
      <w:r w:rsidRPr="00742622">
        <w:rPr>
          <w:rFonts w:eastAsia="Times New Roman" w:cs="Times New Roman"/>
          <w:color w:val="000000"/>
          <w:szCs w:val="24"/>
        </w:rPr>
        <w:t xml:space="preserve">18 U.S.C. § 1959(b)(1), which states that term has the meaning set forth in 18 U.S.C. § 1961(1).  </w:t>
      </w:r>
      <w:r w:rsidRPr="00742622">
        <w:rPr>
          <w:rFonts w:eastAsia="Times New Roman" w:cs="Times New Roman"/>
          <w:i/>
          <w:color w:val="000000"/>
          <w:szCs w:val="24"/>
        </w:rPr>
        <w:t>See also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United States v. Banks</w:t>
      </w:r>
      <w:r w:rsidRPr="00742622">
        <w:rPr>
          <w:rFonts w:eastAsia="Times New Roman" w:cs="Times New Roman"/>
          <w:color w:val="000000"/>
          <w:szCs w:val="24"/>
        </w:rPr>
        <w:t>, 514 F.3d 959, 968 (9th Cir. 2008).</w:t>
      </w:r>
    </w:p>
    <w:p w14:paraId="3EEFC7C2" w14:textId="7A5AE553" w:rsidR="00165580" w:rsidRPr="00165580" w:rsidRDefault="00165580" w:rsidP="002D7F87">
      <w:pPr>
        <w:rPr>
          <w:rFonts w:eastAsia="Times New Roman" w:cs="Times New Roman"/>
          <w:color w:val="000000"/>
          <w:szCs w:val="24"/>
        </w:rPr>
      </w:pPr>
    </w:p>
    <w:p w14:paraId="0ACE18C0" w14:textId="12C4C809" w:rsidR="00C97E04" w:rsidRPr="00165580" w:rsidRDefault="00C97E04" w:rsidP="00165580"/>
    <w:sectPr w:rsidR="00C97E04" w:rsidRPr="0016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B533A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36279"/>
    <w:rsid w:val="001434E7"/>
    <w:rsid w:val="00156233"/>
    <w:rsid w:val="00156526"/>
    <w:rsid w:val="00165580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D7F87"/>
    <w:rsid w:val="002F2125"/>
    <w:rsid w:val="00311B89"/>
    <w:rsid w:val="003712CC"/>
    <w:rsid w:val="00385EAC"/>
    <w:rsid w:val="00392DA5"/>
    <w:rsid w:val="003A725E"/>
    <w:rsid w:val="003B4349"/>
    <w:rsid w:val="003C523D"/>
    <w:rsid w:val="003D3221"/>
    <w:rsid w:val="003D6476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D7F8A"/>
    <w:rsid w:val="005F3127"/>
    <w:rsid w:val="00611990"/>
    <w:rsid w:val="00623212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27B2F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2338"/>
    <w:rsid w:val="00813014"/>
    <w:rsid w:val="00833FBC"/>
    <w:rsid w:val="0084456C"/>
    <w:rsid w:val="00850868"/>
    <w:rsid w:val="00890E7A"/>
    <w:rsid w:val="008962A3"/>
    <w:rsid w:val="008B4376"/>
    <w:rsid w:val="008B6CE7"/>
    <w:rsid w:val="008D6F91"/>
    <w:rsid w:val="008E0DF1"/>
    <w:rsid w:val="008E2FE1"/>
    <w:rsid w:val="008E5173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70629"/>
    <w:rsid w:val="00B70D62"/>
    <w:rsid w:val="00B84EB9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41C5"/>
    <w:rsid w:val="00D0111A"/>
    <w:rsid w:val="00D068D6"/>
    <w:rsid w:val="00D0777F"/>
    <w:rsid w:val="00D56222"/>
    <w:rsid w:val="00D5685E"/>
    <w:rsid w:val="00D73064"/>
    <w:rsid w:val="00D97F48"/>
    <w:rsid w:val="00DA0DBF"/>
    <w:rsid w:val="00DA76C1"/>
    <w:rsid w:val="00DC38EF"/>
    <w:rsid w:val="00DE0E57"/>
    <w:rsid w:val="00DE3F24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714D"/>
    <w:rsid w:val="00EF195C"/>
    <w:rsid w:val="00F120A5"/>
    <w:rsid w:val="00F36D2A"/>
    <w:rsid w:val="00F42DFD"/>
    <w:rsid w:val="00F67264"/>
    <w:rsid w:val="00F7390C"/>
    <w:rsid w:val="00F75EC9"/>
    <w:rsid w:val="00F77293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2022-08-23T16:55:00Z</dcterms:created>
  <dcterms:modified xsi:type="dcterms:W3CDTF">2022-08-23T16:55:00Z</dcterms:modified>
</cp:coreProperties>
</file>