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B42E" w14:textId="77777777" w:rsidR="00406D35" w:rsidRPr="00406D35" w:rsidRDefault="00406D35" w:rsidP="00406D35">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91"/>
      <w:bookmarkStart w:id="1" w:name="_Toc73698481"/>
      <w:bookmarkStart w:id="2" w:name="_Toc83310540"/>
      <w:bookmarkStart w:id="3" w:name="_Toc83362341"/>
      <w:bookmarkStart w:id="4" w:name="_Toc83362752"/>
      <w:bookmarkStart w:id="5" w:name="_Toc90309807"/>
      <w:bookmarkStart w:id="6" w:name="_Toc90389665"/>
      <w:bookmarkStart w:id="7" w:name="_Toc90860245"/>
      <w:r w:rsidRPr="00406D35">
        <w:rPr>
          <w:rFonts w:ascii="Times New Roman" w:hAnsi="Times New Roman" w:cs="Times New Roman"/>
          <w:b/>
          <w:bCs/>
          <w:sz w:val="24"/>
          <w:szCs w:val="24"/>
        </w:rPr>
        <w:t>2.8 Disputed Transcript of Recording in Foreign Language</w:t>
      </w:r>
      <w:bookmarkEnd w:id="0"/>
      <w:bookmarkEnd w:id="1"/>
      <w:bookmarkEnd w:id="2"/>
      <w:bookmarkEnd w:id="3"/>
      <w:bookmarkEnd w:id="4"/>
      <w:bookmarkEnd w:id="5"/>
      <w:bookmarkEnd w:id="6"/>
      <w:bookmarkEnd w:id="7"/>
    </w:p>
    <w:p w14:paraId="6DD317E8" w14:textId="77777777" w:rsidR="00406D35" w:rsidRPr="00406D35" w:rsidRDefault="00406D35" w:rsidP="00406D35">
      <w:pPr>
        <w:spacing w:after="0" w:line="240" w:lineRule="auto"/>
        <w:rPr>
          <w:rFonts w:ascii="Times New Roman" w:eastAsia="Times New Roman" w:hAnsi="Times New Roman" w:cs="Times New Roman"/>
          <w:sz w:val="24"/>
          <w:szCs w:val="20"/>
        </w:rPr>
      </w:pPr>
    </w:p>
    <w:p w14:paraId="56491F42"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r w:rsidRPr="00406D35">
        <w:rPr>
          <w:rFonts w:ascii="Times New Roman" w:eastAsia="Times New Roman" w:hAnsi="Times New Roman" w:cs="Times New Roman"/>
          <w:b/>
          <w:sz w:val="24"/>
          <w:szCs w:val="20"/>
        </w:rPr>
        <w:tab/>
      </w:r>
      <w:r w:rsidRPr="00406D35">
        <w:rPr>
          <w:rFonts w:ascii="Times New Roman" w:hAnsi="Times New Roman"/>
          <w:sz w:val="24"/>
        </w:rPr>
        <w:t>You [are about to [hear][watch]] [have [heard][watched]] a recording</w:t>
      </w:r>
      <w:r w:rsidRPr="00406D35">
        <w:rPr>
          <w:rFonts w:ascii="Times New Roman" w:hAnsi="Times New Roman"/>
          <w:b/>
          <w:bCs/>
          <w:sz w:val="24"/>
        </w:rPr>
        <w:t xml:space="preserve"> </w:t>
      </w:r>
      <w:r w:rsidRPr="00406D35">
        <w:rPr>
          <w:rFonts w:ascii="Times New Roman" w:hAnsi="Times New Roman"/>
          <w:sz w:val="24"/>
        </w:rPr>
        <w:t>in the [</w:t>
      </w:r>
      <w:r w:rsidRPr="00406D35">
        <w:rPr>
          <w:rFonts w:ascii="Times New Roman" w:hAnsi="Times New Roman"/>
          <w:i/>
          <w:iCs/>
          <w:sz w:val="24"/>
          <w:u w:val="single"/>
        </w:rPr>
        <w:t>specify foreign language</w:t>
      </w:r>
      <w:r w:rsidRPr="00406D35">
        <w:rPr>
          <w:rFonts w:ascii="Times New Roman" w:hAnsi="Times New Roman"/>
          <w:sz w:val="24"/>
        </w:rPr>
        <w:t>] language</w:t>
      </w:r>
      <w:r w:rsidRPr="00406D35">
        <w:rPr>
          <w:rFonts w:ascii="Times New Roman" w:eastAsia="Times New Roman" w:hAnsi="Times New Roman" w:cs="Times New Roman"/>
          <w:sz w:val="24"/>
          <w:szCs w:val="20"/>
        </w:rPr>
        <w:t>.  A transcript of the recording has been admitted into evidence.  The transcript is an [official] English-language translation of the recording.  The accuracy of the transcript is disputed in this case.</w:t>
      </w:r>
    </w:p>
    <w:p w14:paraId="4E410A1B"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p>
    <w:p w14:paraId="302D9390"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r w:rsidRPr="00406D35">
        <w:rPr>
          <w:rFonts w:ascii="Times New Roman" w:eastAsia="Times New Roman" w:hAnsi="Times New Roman" w:cs="Times New Roman"/>
          <w:sz w:val="24"/>
          <w:szCs w:val="20"/>
        </w:rPr>
        <w:tab/>
        <w:t xml:space="preserve">Whether a transcript is an accurate translation, in whole or in part, is for you to decide.  In considering whether a transcript accurately describes the words spoken in a conversation, you should consider the testimony presented to you regarding how, and by whom, the transcript was made.  You may consider the knowledge, training, and experience of the translator, the audibility of the recording, as well as the nature of the conversation and the reasonableness of the translation </w:t>
      </w:r>
      <w:proofErr w:type="gramStart"/>
      <w:r w:rsidRPr="00406D35">
        <w:rPr>
          <w:rFonts w:ascii="Times New Roman" w:eastAsia="Times New Roman" w:hAnsi="Times New Roman" w:cs="Times New Roman"/>
          <w:sz w:val="24"/>
          <w:szCs w:val="20"/>
        </w:rPr>
        <w:t>in light of</w:t>
      </w:r>
      <w:proofErr w:type="gramEnd"/>
      <w:r w:rsidRPr="00406D35">
        <w:rPr>
          <w:rFonts w:ascii="Times New Roman" w:eastAsia="Times New Roman" w:hAnsi="Times New Roman" w:cs="Times New Roman"/>
          <w:sz w:val="24"/>
          <w:szCs w:val="20"/>
        </w:rPr>
        <w:t xml:space="preserve"> all the evidence in the case. </w:t>
      </w:r>
    </w:p>
    <w:p w14:paraId="5F82C86A"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r w:rsidRPr="00406D35">
        <w:rPr>
          <w:rFonts w:ascii="Times New Roman" w:eastAsia="Times New Roman" w:hAnsi="Times New Roman" w:cs="Times New Roman"/>
          <w:sz w:val="24"/>
          <w:szCs w:val="20"/>
        </w:rPr>
        <w:tab/>
      </w:r>
    </w:p>
    <w:p w14:paraId="374F60D3"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r w:rsidRPr="00406D35">
        <w:rPr>
          <w:rFonts w:ascii="Times New Roman" w:eastAsia="Times New Roman" w:hAnsi="Times New Roman" w:cs="Times New Roman"/>
          <w:sz w:val="24"/>
          <w:szCs w:val="20"/>
        </w:rPr>
        <w:tab/>
        <w:t>Although some of you may know the [</w:t>
      </w:r>
      <w:r w:rsidRPr="00406D35">
        <w:rPr>
          <w:rFonts w:ascii="Times New Roman" w:eastAsia="Times New Roman" w:hAnsi="Times New Roman" w:cs="Times New Roman"/>
          <w:i/>
          <w:sz w:val="24"/>
          <w:szCs w:val="20"/>
          <w:u w:val="single"/>
        </w:rPr>
        <w:t>specify foreign language</w:t>
      </w:r>
      <w:r w:rsidRPr="00406D35">
        <w:rPr>
          <w:rFonts w:ascii="Times New Roman" w:eastAsia="Times New Roman" w:hAnsi="Times New Roman" w:cs="Times New Roman"/>
          <w:sz w:val="24"/>
          <w:szCs w:val="20"/>
        </w:rPr>
        <w:t xml:space="preserve">] language, it is important that all jurors consider the same evidence.  Therefore, you must not rely in any way on any knowledge you may have of the language spoken on the recording; your consideration of the transcript must be based on the evidence in the case.   </w:t>
      </w:r>
    </w:p>
    <w:p w14:paraId="7B426214"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p>
    <w:p w14:paraId="3CB99AE4" w14:textId="77777777" w:rsidR="00406D35" w:rsidRPr="00406D35" w:rsidRDefault="00406D35" w:rsidP="00406D35">
      <w:pPr>
        <w:widowControl w:val="0"/>
        <w:spacing w:after="0" w:line="240" w:lineRule="auto"/>
        <w:ind w:right="-180"/>
        <w:jc w:val="center"/>
        <w:rPr>
          <w:rFonts w:ascii="Times New Roman" w:eastAsia="Times New Roman" w:hAnsi="Times New Roman" w:cs="Times New Roman"/>
          <w:b/>
          <w:sz w:val="24"/>
          <w:szCs w:val="20"/>
        </w:rPr>
      </w:pPr>
      <w:r w:rsidRPr="00406D35">
        <w:rPr>
          <w:rFonts w:ascii="Times New Roman" w:eastAsia="Times New Roman" w:hAnsi="Times New Roman" w:cs="Times New Roman"/>
          <w:b/>
          <w:sz w:val="24"/>
          <w:szCs w:val="20"/>
        </w:rPr>
        <w:t xml:space="preserve">Comment </w:t>
      </w:r>
    </w:p>
    <w:p w14:paraId="3777FFF6"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p>
    <w:p w14:paraId="11A33FC2"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r w:rsidRPr="00406D35">
        <w:rPr>
          <w:rFonts w:ascii="Times New Roman" w:eastAsia="Times New Roman" w:hAnsi="Times New Roman" w:cs="Times New Roman"/>
          <w:sz w:val="24"/>
          <w:szCs w:val="20"/>
        </w:rPr>
        <w:tab/>
        <w:t xml:space="preserve">This instruction is appropriate where parties are unable to stipulate to a transcript.  The court should encourage the parties to stipulate to a transcript of the foreign language recording that satisfies all sides.  </w:t>
      </w:r>
      <w:r w:rsidRPr="00406D35">
        <w:rPr>
          <w:rFonts w:ascii="Times New Roman" w:eastAsia="Times New Roman" w:hAnsi="Times New Roman" w:cs="Times New Roman"/>
          <w:i/>
          <w:sz w:val="24"/>
          <w:szCs w:val="20"/>
        </w:rPr>
        <w:t>United States v. Cruz</w:t>
      </w:r>
      <w:r w:rsidRPr="00406D35">
        <w:rPr>
          <w:rFonts w:ascii="Times New Roman" w:eastAsia="Times New Roman" w:hAnsi="Times New Roman" w:cs="Times New Roman"/>
          <w:sz w:val="24"/>
          <w:szCs w:val="20"/>
        </w:rPr>
        <w:t xml:space="preserve">, 765 F.2d 1020, 1023 (11th Cir. 1985); </w:t>
      </w:r>
      <w:r w:rsidRPr="00406D35">
        <w:rPr>
          <w:rFonts w:ascii="Times New Roman" w:eastAsia="Times New Roman" w:hAnsi="Times New Roman" w:cs="Times New Roman"/>
          <w:i/>
          <w:sz w:val="24"/>
          <w:szCs w:val="20"/>
        </w:rPr>
        <w:t>United States v. Wilson</w:t>
      </w:r>
      <w:r w:rsidRPr="00406D35">
        <w:rPr>
          <w:rFonts w:ascii="Times New Roman" w:eastAsia="Times New Roman" w:hAnsi="Times New Roman" w:cs="Times New Roman"/>
          <w:sz w:val="24"/>
          <w:szCs w:val="20"/>
        </w:rPr>
        <w:t xml:space="preserve">, 578 F.2d 67, 69–70 (5th Cir. 1978).  If the parties are unable to do so, then they should submit competing translations of the disputed passages, and each side may submit evidence supporting the accuracy of its version or challenging the accuracy of the other side.  </w:t>
      </w:r>
      <w:r w:rsidRPr="00406D35">
        <w:rPr>
          <w:rFonts w:ascii="Times New Roman" w:eastAsia="Times New Roman" w:hAnsi="Times New Roman" w:cs="Times New Roman"/>
          <w:i/>
          <w:sz w:val="24"/>
          <w:szCs w:val="20"/>
        </w:rPr>
        <w:t>Cruz</w:t>
      </w:r>
      <w:r w:rsidRPr="00406D35">
        <w:rPr>
          <w:rFonts w:ascii="Times New Roman" w:eastAsia="Times New Roman" w:hAnsi="Times New Roman" w:cs="Times New Roman"/>
          <w:sz w:val="24"/>
          <w:szCs w:val="20"/>
        </w:rPr>
        <w:t xml:space="preserve">, 765 F.2d at 1023; </w:t>
      </w:r>
      <w:r w:rsidRPr="00406D35">
        <w:rPr>
          <w:rFonts w:ascii="Times New Roman" w:eastAsia="Times New Roman" w:hAnsi="Times New Roman" w:cs="Times New Roman"/>
          <w:i/>
          <w:sz w:val="24"/>
          <w:szCs w:val="20"/>
        </w:rPr>
        <w:t>Wilson</w:t>
      </w:r>
      <w:r w:rsidRPr="00406D35">
        <w:rPr>
          <w:rFonts w:ascii="Times New Roman" w:eastAsia="Times New Roman" w:hAnsi="Times New Roman" w:cs="Times New Roman"/>
          <w:sz w:val="24"/>
          <w:szCs w:val="20"/>
        </w:rPr>
        <w:t xml:space="preserve">, 578; F.2d at 70; </w:t>
      </w:r>
      <w:r w:rsidRPr="00406D35">
        <w:rPr>
          <w:rFonts w:ascii="Times New Roman" w:eastAsia="Times New Roman" w:hAnsi="Times New Roman" w:cs="Times New Roman"/>
          <w:i/>
          <w:sz w:val="24"/>
          <w:szCs w:val="20"/>
        </w:rPr>
        <w:t>United States v.</w:t>
      </w:r>
      <w:r w:rsidRPr="00406D35">
        <w:rPr>
          <w:rFonts w:ascii="Times New Roman" w:eastAsia="Times New Roman" w:hAnsi="Times New Roman" w:cs="Times New Roman"/>
          <w:sz w:val="24"/>
          <w:szCs w:val="20"/>
        </w:rPr>
        <w:t xml:space="preserve"> </w:t>
      </w:r>
      <w:r w:rsidRPr="00406D35">
        <w:rPr>
          <w:rFonts w:ascii="Times New Roman" w:eastAsia="Times New Roman" w:hAnsi="Times New Roman" w:cs="Times New Roman"/>
          <w:i/>
          <w:sz w:val="24"/>
          <w:szCs w:val="20"/>
        </w:rPr>
        <w:t>Franco</w:t>
      </w:r>
      <w:r w:rsidRPr="00406D35">
        <w:rPr>
          <w:rFonts w:ascii="Times New Roman" w:eastAsia="Times New Roman" w:hAnsi="Times New Roman" w:cs="Times New Roman"/>
          <w:sz w:val="24"/>
          <w:szCs w:val="20"/>
        </w:rPr>
        <w:t xml:space="preserve">, 136 F.3d 622, 626 (9th Cir. 1998). </w:t>
      </w:r>
    </w:p>
    <w:p w14:paraId="3ED1C294"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p>
    <w:p w14:paraId="10227E16" w14:textId="77777777" w:rsidR="00406D35" w:rsidRPr="00406D35" w:rsidRDefault="00406D35" w:rsidP="00406D35">
      <w:pPr>
        <w:widowControl w:val="0"/>
        <w:spacing w:after="0" w:line="240" w:lineRule="auto"/>
        <w:rPr>
          <w:rFonts w:ascii="Times New Roman" w:eastAsia="Times New Roman" w:hAnsi="Times New Roman" w:cs="Times New Roman"/>
          <w:i/>
          <w:sz w:val="24"/>
          <w:szCs w:val="20"/>
        </w:rPr>
      </w:pPr>
      <w:r w:rsidRPr="00406D35">
        <w:rPr>
          <w:rFonts w:ascii="Times New Roman" w:eastAsia="Times New Roman" w:hAnsi="Times New Roman" w:cs="Times New Roman"/>
          <w:sz w:val="24"/>
          <w:szCs w:val="20"/>
        </w:rPr>
        <w:tab/>
        <w:t>Jurors should be instructed to rely only on the English translation, not on any knowledge they may have of the foreign language spoken on the recording.</w:t>
      </w:r>
      <w:r w:rsidRPr="00406D35">
        <w:rPr>
          <w:rFonts w:ascii="Times New Roman" w:eastAsia="Times New Roman" w:hAnsi="Times New Roman" w:cs="Times New Roman"/>
          <w:b/>
          <w:sz w:val="24"/>
          <w:szCs w:val="20"/>
        </w:rPr>
        <w:t xml:space="preserve">  </w:t>
      </w:r>
      <w:r w:rsidRPr="00406D35">
        <w:rPr>
          <w:rFonts w:ascii="Times New Roman" w:eastAsia="Times New Roman" w:hAnsi="Times New Roman" w:cs="Times New Roman"/>
          <w:i/>
          <w:sz w:val="24"/>
          <w:szCs w:val="20"/>
        </w:rPr>
        <w:t>United States v. Fuentes-</w:t>
      </w:r>
      <w:proofErr w:type="spellStart"/>
      <w:r w:rsidRPr="00406D35">
        <w:rPr>
          <w:rFonts w:ascii="Times New Roman" w:eastAsia="Times New Roman" w:hAnsi="Times New Roman" w:cs="Times New Roman"/>
          <w:i/>
          <w:sz w:val="24"/>
          <w:szCs w:val="20"/>
        </w:rPr>
        <w:t>Montijo</w:t>
      </w:r>
      <w:proofErr w:type="spellEnd"/>
      <w:r w:rsidRPr="00406D35">
        <w:rPr>
          <w:rFonts w:ascii="Times New Roman" w:eastAsia="Times New Roman" w:hAnsi="Times New Roman" w:cs="Times New Roman"/>
          <w:sz w:val="24"/>
          <w:szCs w:val="20"/>
        </w:rPr>
        <w:t>, 68 F.3d 353, 355 (9th Cir. 1995).</w:t>
      </w:r>
    </w:p>
    <w:p w14:paraId="164BCF10" w14:textId="77777777" w:rsidR="00406D35" w:rsidRPr="00406D35" w:rsidRDefault="00406D35" w:rsidP="00406D35">
      <w:pPr>
        <w:widowControl w:val="0"/>
        <w:spacing w:after="0" w:line="240" w:lineRule="auto"/>
        <w:rPr>
          <w:rFonts w:ascii="Times New Roman" w:eastAsia="Times New Roman" w:hAnsi="Times New Roman" w:cs="Times New Roman"/>
          <w:i/>
          <w:sz w:val="24"/>
          <w:szCs w:val="20"/>
        </w:rPr>
      </w:pPr>
    </w:p>
    <w:p w14:paraId="75534DB5"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r w:rsidRPr="00406D35">
        <w:rPr>
          <w:rFonts w:ascii="Times New Roman" w:eastAsia="Times New Roman" w:hAnsi="Times New Roman" w:cs="Times New Roman"/>
          <w:i/>
          <w:sz w:val="24"/>
          <w:szCs w:val="20"/>
        </w:rPr>
        <w:tab/>
        <w:t xml:space="preserve">See also </w:t>
      </w:r>
      <w:r w:rsidRPr="00406D35">
        <w:rPr>
          <w:rFonts w:ascii="Times New Roman" w:eastAsia="Times New Roman" w:hAnsi="Times New Roman" w:cs="Times New Roman"/>
          <w:sz w:val="24"/>
          <w:szCs w:val="20"/>
        </w:rPr>
        <w:t>Instruction</w:t>
      </w:r>
      <w:r w:rsidRPr="00406D35">
        <w:rPr>
          <w:rFonts w:ascii="Times New Roman" w:eastAsia="Times New Roman" w:hAnsi="Times New Roman" w:cs="Times New Roman"/>
          <w:i/>
          <w:sz w:val="24"/>
          <w:szCs w:val="20"/>
        </w:rPr>
        <w:t xml:space="preserve">s </w:t>
      </w:r>
      <w:r w:rsidRPr="00406D35">
        <w:rPr>
          <w:rFonts w:ascii="Times New Roman" w:eastAsia="Times New Roman" w:hAnsi="Times New Roman" w:cs="Times New Roman"/>
          <w:sz w:val="24"/>
          <w:szCs w:val="20"/>
        </w:rPr>
        <w:t>1.12 (Jury to be Guided by English Translation/Interpretation);</w:t>
      </w:r>
      <w:r w:rsidRPr="00406D35">
        <w:rPr>
          <w:rFonts w:ascii="Times New Roman" w:eastAsia="Times New Roman" w:hAnsi="Times New Roman" w:cs="Times New Roman"/>
          <w:i/>
          <w:sz w:val="24"/>
          <w:szCs w:val="20"/>
        </w:rPr>
        <w:t xml:space="preserve"> </w:t>
      </w:r>
      <w:r w:rsidRPr="00406D35">
        <w:rPr>
          <w:rFonts w:ascii="Times New Roman" w:eastAsia="Times New Roman" w:hAnsi="Times New Roman" w:cs="Times New Roman"/>
          <w:sz w:val="24"/>
          <w:szCs w:val="20"/>
        </w:rPr>
        <w:t xml:space="preserve">2.6 (Transcript of Recording in English); 2.7 (Transcript of Recording in Foreign language); and 2.9 (Foreign Language Testimony). </w:t>
      </w:r>
    </w:p>
    <w:p w14:paraId="17D9221A"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p>
    <w:p w14:paraId="7FFDF0F8" w14:textId="77777777" w:rsidR="00406D35" w:rsidRPr="00406D35" w:rsidRDefault="00406D35" w:rsidP="00406D35">
      <w:pPr>
        <w:widowControl w:val="0"/>
        <w:spacing w:after="0" w:line="240" w:lineRule="auto"/>
        <w:rPr>
          <w:rFonts w:ascii="Times New Roman" w:eastAsia="Times New Roman" w:hAnsi="Times New Roman" w:cs="Times New Roman"/>
          <w:sz w:val="24"/>
          <w:szCs w:val="20"/>
        </w:rPr>
      </w:pPr>
    </w:p>
    <w:p w14:paraId="4C125CC5" w14:textId="77777777" w:rsidR="00406D35" w:rsidRPr="00406D35" w:rsidRDefault="00406D35" w:rsidP="00406D35">
      <w:pPr>
        <w:widowControl w:val="0"/>
        <w:spacing w:after="0" w:line="240" w:lineRule="auto"/>
        <w:jc w:val="right"/>
        <w:rPr>
          <w:rFonts w:ascii="Times New Roman" w:eastAsia="Times New Roman" w:hAnsi="Times New Roman" w:cs="Times New Roman"/>
          <w:sz w:val="24"/>
          <w:szCs w:val="20"/>
        </w:rPr>
      </w:pPr>
      <w:r w:rsidRPr="00406D35">
        <w:rPr>
          <w:rFonts w:ascii="Times New Roman" w:eastAsia="Times New Roman" w:hAnsi="Times New Roman" w:cs="Times New Roman"/>
          <w:i/>
          <w:sz w:val="24"/>
          <w:szCs w:val="20"/>
        </w:rPr>
        <w:t>Revised Mar. 2018</w:t>
      </w:r>
    </w:p>
    <w:p w14:paraId="5BD320A0" w14:textId="270DC882" w:rsidR="00531DD9" w:rsidRPr="00531DD9" w:rsidRDefault="00531DD9" w:rsidP="00531DD9">
      <w:pPr>
        <w:widowControl w:val="0"/>
        <w:spacing w:after="0" w:line="240" w:lineRule="auto"/>
        <w:jc w:val="right"/>
        <w:rPr>
          <w:rFonts w:ascii="Times New Roman" w:eastAsia="Times New Roman" w:hAnsi="Times New Roman" w:cs="Times New Roman"/>
          <w:sz w:val="24"/>
          <w:szCs w:val="20"/>
        </w:rPr>
      </w:pPr>
    </w:p>
    <w:p w14:paraId="03A52817" w14:textId="43403F6C" w:rsidR="00111ECF" w:rsidRPr="004C6799" w:rsidRDefault="00111ECF" w:rsidP="004C6799"/>
    <w:sectPr w:rsidR="00111ECF" w:rsidRPr="004C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A23AD"/>
    <w:rsid w:val="002D78AE"/>
    <w:rsid w:val="00406D35"/>
    <w:rsid w:val="004C3277"/>
    <w:rsid w:val="004C6799"/>
    <w:rsid w:val="00531DD9"/>
    <w:rsid w:val="0065177C"/>
    <w:rsid w:val="006D2A44"/>
    <w:rsid w:val="00851605"/>
    <w:rsid w:val="009C6F91"/>
    <w:rsid w:val="00A15B83"/>
    <w:rsid w:val="00A17030"/>
    <w:rsid w:val="00A265BD"/>
    <w:rsid w:val="00A81BF4"/>
    <w:rsid w:val="00B662BA"/>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2022-04-29T21:38:00Z</dcterms:created>
  <dcterms:modified xsi:type="dcterms:W3CDTF">2022-04-29T21:38:00Z</dcterms:modified>
</cp:coreProperties>
</file>