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8693" w14:textId="77777777" w:rsidR="000F5A87" w:rsidRPr="000F5A87" w:rsidRDefault="000F5A87" w:rsidP="000F5A87">
      <w:pPr>
        <w:autoSpaceDE w:val="0"/>
        <w:autoSpaceDN w:val="0"/>
        <w:adjustRightInd w:val="0"/>
        <w:ind w:left="420" w:hanging="240"/>
        <w:jc w:val="center"/>
        <w:outlineLvl w:val="1"/>
        <w:rPr>
          <w:rFonts w:cs="Times New Roman"/>
          <w:b/>
          <w:bCs/>
          <w:szCs w:val="24"/>
        </w:rPr>
      </w:pPr>
      <w:bookmarkStart w:id="0" w:name="_Toc83310861"/>
      <w:bookmarkStart w:id="1" w:name="_Toc73698798"/>
      <w:bookmarkStart w:id="2" w:name="_Toc83362654"/>
      <w:bookmarkStart w:id="3" w:name="_Toc83363063"/>
      <w:bookmarkStart w:id="4" w:name="_Toc90310121"/>
      <w:bookmarkStart w:id="5" w:name="_Toc90389979"/>
      <w:bookmarkStart w:id="6" w:name="_Toc90860559"/>
      <w:r w:rsidRPr="000F5A87">
        <w:rPr>
          <w:rFonts w:cs="Times New Roman"/>
          <w:b/>
          <w:bCs/>
          <w:szCs w:val="24"/>
        </w:rPr>
        <w:t xml:space="preserve">20.21 Sexual Exploitation of Child—Notice or Advertisement </w:t>
      </w:r>
    </w:p>
    <w:p w14:paraId="61E7B408" w14:textId="77777777" w:rsidR="000F5A87" w:rsidRPr="000F5A87" w:rsidRDefault="000F5A87" w:rsidP="000F5A87">
      <w:pPr>
        <w:autoSpaceDE w:val="0"/>
        <w:autoSpaceDN w:val="0"/>
        <w:adjustRightInd w:val="0"/>
        <w:ind w:left="420" w:hanging="240"/>
        <w:jc w:val="center"/>
        <w:outlineLvl w:val="1"/>
        <w:rPr>
          <w:rFonts w:cs="Times New Roman"/>
          <w:b/>
          <w:bCs/>
          <w:szCs w:val="24"/>
        </w:rPr>
      </w:pPr>
      <w:r w:rsidRPr="000F5A87">
        <w:rPr>
          <w:rFonts w:cs="Times New Roman"/>
          <w:b/>
          <w:bCs/>
          <w:szCs w:val="24"/>
        </w:rPr>
        <w:t>Seeking or Offering</w:t>
      </w:r>
      <w:bookmarkEnd w:id="0"/>
      <w:r w:rsidRPr="000F5A87">
        <w:rPr>
          <w:rFonts w:cs="Times New Roman"/>
          <w:b/>
          <w:bCs/>
          <w:szCs w:val="24"/>
        </w:rPr>
        <w:t xml:space="preserve"> </w:t>
      </w:r>
      <w:bookmarkStart w:id="7" w:name="_Toc83310862"/>
      <w:r w:rsidRPr="000F5A87">
        <w:rPr>
          <w:rFonts w:cs="Times New Roman"/>
          <w:b/>
          <w:bCs/>
          <w:szCs w:val="24"/>
        </w:rPr>
        <w:t>(18 U.S.C. § 2251(d))</w:t>
      </w:r>
      <w:bookmarkEnd w:id="1"/>
      <w:bookmarkEnd w:id="2"/>
      <w:bookmarkEnd w:id="3"/>
      <w:bookmarkEnd w:id="4"/>
      <w:bookmarkEnd w:id="5"/>
      <w:bookmarkEnd w:id="6"/>
      <w:bookmarkEnd w:id="7"/>
    </w:p>
    <w:p w14:paraId="10F26FD9" w14:textId="77777777" w:rsidR="000F5A87" w:rsidRPr="000F5A87" w:rsidRDefault="000F5A87" w:rsidP="000F5A87">
      <w:pPr>
        <w:rPr>
          <w:rFonts w:eastAsia="Times New Roman" w:cs="Times New Roman"/>
          <w:b/>
          <w:color w:val="000000"/>
          <w:szCs w:val="24"/>
        </w:rPr>
      </w:pPr>
    </w:p>
    <w:p w14:paraId="38C9603E" w14:textId="77777777" w:rsidR="00651251" w:rsidRPr="00742622" w:rsidRDefault="000F5A87" w:rsidP="00651251">
      <w:pPr>
        <w:rPr>
          <w:rFonts w:eastAsia="Times New Roman" w:cs="Times New Roman"/>
          <w:color w:val="000000"/>
          <w:szCs w:val="24"/>
        </w:rPr>
      </w:pPr>
      <w:r w:rsidRPr="000F5A87">
        <w:rPr>
          <w:rFonts w:eastAsia="Times New Roman" w:cs="Times New Roman"/>
          <w:color w:val="000000"/>
          <w:szCs w:val="24"/>
        </w:rPr>
        <w:tab/>
      </w:r>
      <w:r w:rsidR="00651251" w:rsidRPr="00742622">
        <w:rPr>
          <w:rFonts w:eastAsia="Times New Roman" w:cs="Times New Roman"/>
          <w:color w:val="000000"/>
          <w:szCs w:val="24"/>
        </w:rPr>
        <w:t xml:space="preserve">The defendant is charged in [Count _______ of] the indictment with sexual exploitation of a child in violation of Section 2251(d) of Title 18 of the United States Code.  </w:t>
      </w:r>
      <w:r w:rsidR="00651251">
        <w:rPr>
          <w:rFonts w:eastAsia="Times New Roman" w:cs="Times New Roman"/>
          <w:color w:val="000000"/>
          <w:szCs w:val="24"/>
        </w:rPr>
        <w:t>For</w:t>
      </w:r>
      <w:r w:rsidR="0065125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07DEE7C" w14:textId="77777777" w:rsidR="00651251" w:rsidRPr="00742622" w:rsidRDefault="00651251" w:rsidP="00651251">
      <w:pPr>
        <w:rPr>
          <w:rFonts w:eastAsia="Times New Roman" w:cs="Times New Roman"/>
          <w:color w:val="000000"/>
          <w:szCs w:val="24"/>
        </w:rPr>
      </w:pPr>
    </w:p>
    <w:p w14:paraId="1A32DB39"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eighteen </w:t>
      </w:r>
      <w:proofErr w:type="gramStart"/>
      <w:r w:rsidRPr="00742622">
        <w:rPr>
          <w:rFonts w:eastAsia="Times New Roman" w:cs="Times New Roman"/>
          <w:color w:val="000000"/>
          <w:szCs w:val="24"/>
        </w:rPr>
        <w:t>years;</w:t>
      </w:r>
      <w:proofErr w:type="gramEnd"/>
    </w:p>
    <w:p w14:paraId="2C10DAD2" w14:textId="77777777" w:rsidR="00651251" w:rsidRPr="00742622" w:rsidRDefault="00651251" w:rsidP="00651251">
      <w:pPr>
        <w:rPr>
          <w:rFonts w:eastAsia="Times New Roman" w:cs="Times New Roman"/>
          <w:color w:val="000000"/>
          <w:szCs w:val="24"/>
        </w:rPr>
      </w:pPr>
    </w:p>
    <w:p w14:paraId="1DA77E36"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b/>
        <w:t>Second, the defendant knowingly [made] [printed] [published] [caused to be made] [caused to be printed] [caused to be published] a [notice] [advertisement</w:t>
      </w:r>
      <w:proofErr w:type="gramStart"/>
      <w:r w:rsidRPr="00742622">
        <w:rPr>
          <w:rFonts w:eastAsia="Times New Roman" w:cs="Times New Roman"/>
          <w:color w:val="000000"/>
          <w:szCs w:val="24"/>
        </w:rPr>
        <w:t>];</w:t>
      </w:r>
      <w:proofErr w:type="gramEnd"/>
    </w:p>
    <w:p w14:paraId="3DA1A1E1" w14:textId="77777777" w:rsidR="00651251" w:rsidRPr="00742622" w:rsidRDefault="00651251" w:rsidP="00651251">
      <w:pPr>
        <w:rPr>
          <w:rFonts w:eastAsia="Times New Roman" w:cs="Times New Roman"/>
          <w:color w:val="000000"/>
          <w:szCs w:val="24"/>
        </w:rPr>
      </w:pPr>
    </w:p>
    <w:p w14:paraId="7CCBFA6B"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b/>
        <w:t xml:space="preserve">Third, the </w:t>
      </w:r>
      <w:r>
        <w:rPr>
          <w:rFonts w:eastAsia="Times New Roman" w:cs="Times New Roman"/>
          <w:color w:val="000000"/>
          <w:szCs w:val="24"/>
        </w:rPr>
        <w:t>[</w:t>
      </w:r>
      <w:r w:rsidRPr="00742622">
        <w:rPr>
          <w:rFonts w:eastAsia="Times New Roman" w:cs="Times New Roman"/>
          <w:color w:val="000000"/>
          <w:szCs w:val="24"/>
        </w:rPr>
        <w:t>[notice] [advertisement]</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sought] [offered]</w:t>
      </w:r>
      <w:r>
        <w:rPr>
          <w:rFonts w:eastAsia="Times New Roman" w:cs="Times New Roman"/>
          <w:color w:val="000000"/>
          <w:szCs w:val="24"/>
        </w:rPr>
        <w:t>]</w:t>
      </w:r>
    </w:p>
    <w:p w14:paraId="3852D83A"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b/>
      </w:r>
    </w:p>
    <w:p w14:paraId="5D3DFE90" w14:textId="77777777" w:rsidR="00651251" w:rsidRPr="00742622" w:rsidRDefault="00651251" w:rsidP="00651251">
      <w:pPr>
        <w:ind w:left="1440"/>
        <w:rPr>
          <w:rFonts w:eastAsia="Times New Roman" w:cs="Times New Roman"/>
          <w:color w:val="000000"/>
          <w:szCs w:val="24"/>
        </w:rPr>
      </w:pPr>
      <w:r w:rsidRPr="00742622">
        <w:rPr>
          <w:rFonts w:eastAsia="Times New Roman" w:cs="Times New Roman"/>
          <w:color w:val="000000"/>
          <w:szCs w:val="24"/>
        </w:rPr>
        <w:t>[to [receive] [exchange] [buy] [produce] [display] [distribute] [reproduce] any visual depiction, if the production of the visual depiction utilized [</w:t>
      </w:r>
      <w:r w:rsidRPr="00742622">
        <w:rPr>
          <w:rFonts w:eastAsia="Times New Roman" w:cs="Times New Roman"/>
          <w:i/>
          <w:color w:val="000000"/>
          <w:szCs w:val="24"/>
          <w:u w:val="single"/>
        </w:rPr>
        <w:t>name of victim</w:t>
      </w:r>
      <w:r w:rsidRPr="00742622">
        <w:rPr>
          <w:rFonts w:eastAsia="Times New Roman" w:cs="Times New Roman"/>
          <w:color w:val="000000"/>
          <w:szCs w:val="24"/>
        </w:rPr>
        <w:t>] engaging in sexually explicit conduct and such visual depiction is of such conduct; and]</w:t>
      </w:r>
    </w:p>
    <w:p w14:paraId="2E5BBDD2" w14:textId="77777777" w:rsidR="00651251" w:rsidRPr="00742622" w:rsidRDefault="00651251" w:rsidP="00651251">
      <w:pPr>
        <w:rPr>
          <w:rFonts w:eastAsia="Times New Roman" w:cs="Times New Roman"/>
          <w:color w:val="000000"/>
          <w:szCs w:val="24"/>
        </w:rPr>
      </w:pPr>
    </w:p>
    <w:p w14:paraId="108DDD29" w14:textId="77777777" w:rsidR="00651251" w:rsidRPr="00742622" w:rsidRDefault="00651251" w:rsidP="00651251">
      <w:pPr>
        <w:ind w:right="-180"/>
        <w:jc w:val="center"/>
        <w:rPr>
          <w:rFonts w:eastAsia="Times New Roman" w:cs="Times New Roman"/>
          <w:color w:val="000000"/>
          <w:szCs w:val="24"/>
        </w:rPr>
      </w:pPr>
      <w:r w:rsidRPr="00742622">
        <w:rPr>
          <w:rFonts w:eastAsia="Times New Roman" w:cs="Times New Roman"/>
          <w:i/>
          <w:color w:val="000000"/>
          <w:szCs w:val="24"/>
        </w:rPr>
        <w:t>or</w:t>
      </w:r>
    </w:p>
    <w:p w14:paraId="2D6A2664" w14:textId="77777777" w:rsidR="00651251" w:rsidRPr="00742622" w:rsidRDefault="00651251" w:rsidP="00651251">
      <w:pPr>
        <w:rPr>
          <w:rFonts w:eastAsia="Times New Roman" w:cs="Times New Roman"/>
          <w:color w:val="000000"/>
          <w:szCs w:val="24"/>
        </w:rPr>
      </w:pPr>
    </w:p>
    <w:p w14:paraId="5C4FA284" w14:textId="77777777" w:rsidR="00651251" w:rsidRPr="00742622" w:rsidRDefault="00651251" w:rsidP="00651251">
      <w:pPr>
        <w:ind w:left="1440"/>
        <w:rPr>
          <w:rFonts w:eastAsia="Times New Roman" w:cs="Times New Roman"/>
          <w:color w:val="000000"/>
          <w:szCs w:val="24"/>
        </w:rPr>
      </w:pPr>
      <w:r w:rsidRPr="00742622">
        <w:rPr>
          <w:rFonts w:eastAsia="Times New Roman" w:cs="Times New Roman"/>
          <w:color w:val="000000"/>
          <w:szCs w:val="24"/>
        </w:rPr>
        <w:t>[participation in any act of sexually explicit conduct [</w:t>
      </w:r>
      <w:r>
        <w:rPr>
          <w:rFonts w:eastAsia="Times New Roman" w:cs="Times New Roman"/>
          <w:color w:val="000000"/>
          <w:szCs w:val="24"/>
        </w:rPr>
        <w:t>[</w:t>
      </w:r>
      <w:r w:rsidRPr="00742622">
        <w:rPr>
          <w:rFonts w:eastAsia="Times New Roman" w:cs="Times New Roman"/>
          <w:color w:val="000000"/>
          <w:szCs w:val="24"/>
        </w:rPr>
        <w:t>by] [with</w:t>
      </w:r>
      <w:r>
        <w:rPr>
          <w:rFonts w:eastAsia="Times New Roman" w:cs="Times New Roman"/>
          <w:color w:val="000000"/>
          <w:szCs w:val="24"/>
        </w:rPr>
        <w:t>]</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for the purpose of producing a visual depiction of such conduct; and]</w:t>
      </w:r>
    </w:p>
    <w:p w14:paraId="761A9A23" w14:textId="77777777" w:rsidR="00651251" w:rsidRPr="00742622" w:rsidRDefault="00651251" w:rsidP="00651251">
      <w:pPr>
        <w:rPr>
          <w:rFonts w:eastAsia="Times New Roman" w:cs="Times New Roman"/>
          <w:color w:val="000000"/>
          <w:szCs w:val="24"/>
        </w:rPr>
      </w:pPr>
    </w:p>
    <w:p w14:paraId="7598180A" w14:textId="77777777" w:rsidR="00651251" w:rsidRPr="00742622" w:rsidRDefault="00651251" w:rsidP="00651251">
      <w:pPr>
        <w:rPr>
          <w:rFonts w:eastAsia="Times New Roman" w:cs="Times New Roman"/>
          <w:color w:val="000000"/>
          <w:szCs w:val="24"/>
          <w:highlight w:val="white"/>
        </w:rPr>
      </w:pPr>
      <w:r w:rsidRPr="00742622">
        <w:rPr>
          <w:rFonts w:eastAsia="Times New Roman" w:cs="Times New Roman"/>
          <w:color w:val="000000"/>
          <w:szCs w:val="24"/>
        </w:rPr>
        <w:tab/>
      </w:r>
      <w:r w:rsidRPr="00742622">
        <w:rPr>
          <w:rFonts w:eastAsia="Times New Roman" w:cs="Times New Roman"/>
          <w:color w:val="000000"/>
          <w:szCs w:val="24"/>
          <w:highlight w:val="white"/>
        </w:rPr>
        <w:t xml:space="preserve">[Fourth, the defendant knew or had reason to know that the [notice] [advertisement] would be transported [using any means or facility of interstate commerce] [in or affecting interstate commerce] by any means including by computer or </w:t>
      </w:r>
      <w:r>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66DF240D" w14:textId="77777777" w:rsidR="00651251" w:rsidRPr="00742622" w:rsidRDefault="00651251" w:rsidP="00651251">
      <w:pPr>
        <w:rPr>
          <w:rFonts w:eastAsia="Times New Roman" w:cs="Times New Roman"/>
          <w:color w:val="000000"/>
          <w:szCs w:val="24"/>
          <w:highlight w:val="white"/>
        </w:rPr>
      </w:pPr>
    </w:p>
    <w:p w14:paraId="197700A2" w14:textId="77777777" w:rsidR="00651251" w:rsidRPr="00742622" w:rsidRDefault="00651251" w:rsidP="00651251">
      <w:pPr>
        <w:ind w:right="-180"/>
        <w:jc w:val="center"/>
        <w:rPr>
          <w:rFonts w:eastAsia="Times New Roman" w:cs="Times New Roman"/>
          <w:color w:val="000000"/>
          <w:szCs w:val="24"/>
          <w:highlight w:val="white"/>
        </w:rPr>
      </w:pPr>
      <w:r w:rsidRPr="00742622">
        <w:rPr>
          <w:rFonts w:eastAsia="Times New Roman" w:cs="Times New Roman"/>
          <w:i/>
          <w:color w:val="000000"/>
          <w:szCs w:val="24"/>
          <w:highlight w:val="white"/>
        </w:rPr>
        <w:t>or</w:t>
      </w:r>
    </w:p>
    <w:p w14:paraId="05600EA3" w14:textId="77777777" w:rsidR="00651251" w:rsidRPr="00742622" w:rsidRDefault="00651251" w:rsidP="00651251">
      <w:pPr>
        <w:rPr>
          <w:rFonts w:eastAsia="Times New Roman" w:cs="Times New Roman"/>
          <w:color w:val="000000"/>
          <w:szCs w:val="24"/>
          <w:highlight w:val="white"/>
        </w:rPr>
      </w:pPr>
    </w:p>
    <w:p w14:paraId="511E3724" w14:textId="77777777" w:rsidR="00651251" w:rsidRPr="00742622" w:rsidRDefault="00651251" w:rsidP="00651251">
      <w:pPr>
        <w:rPr>
          <w:rFonts w:eastAsia="Times New Roman" w:cs="Times New Roman"/>
          <w:color w:val="000000"/>
          <w:szCs w:val="24"/>
          <w:highlight w:val="white"/>
        </w:rPr>
      </w:pPr>
      <w:r w:rsidRPr="00742622">
        <w:rPr>
          <w:rFonts w:eastAsia="Times New Roman" w:cs="Times New Roman"/>
          <w:color w:val="000000"/>
          <w:szCs w:val="24"/>
          <w:highlight w:val="white"/>
        </w:rPr>
        <w:tab/>
        <w:t xml:space="preserve">[Fourth, the [notice] [advertisement] was transported [using any means or facility of interstate commerce] [in or affecting interstate commerce] by any means including by computer or </w:t>
      </w:r>
      <w:r>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0F363533"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highlight w:val="white"/>
        </w:rPr>
        <w:t xml:space="preserve"> </w:t>
      </w:r>
    </w:p>
    <w:p w14:paraId="2DA3A631"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sexually explicit conduct definition</w:t>
      </w:r>
      <w:r w:rsidRPr="00742622">
        <w:rPr>
          <w:rFonts w:eastAsia="Times New Roman" w:cs="Times New Roman"/>
          <w:color w:val="000000"/>
          <w:szCs w:val="24"/>
        </w:rPr>
        <w:t>].</w:t>
      </w:r>
    </w:p>
    <w:p w14:paraId="7A2B7645" w14:textId="77777777" w:rsidR="00651251" w:rsidRPr="00742622" w:rsidRDefault="00651251" w:rsidP="00651251">
      <w:pPr>
        <w:rPr>
          <w:rFonts w:eastAsia="Times New Roman" w:cs="Times New Roman"/>
          <w:color w:val="000000"/>
          <w:szCs w:val="24"/>
        </w:rPr>
      </w:pPr>
    </w:p>
    <w:p w14:paraId="7065386A"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producing definition</w:t>
      </w:r>
      <w:r w:rsidRPr="00742622">
        <w:rPr>
          <w:rFonts w:eastAsia="Times New Roman" w:cs="Times New Roman"/>
          <w:color w:val="000000"/>
          <w:szCs w:val="24"/>
        </w:rPr>
        <w:t>].</w:t>
      </w:r>
    </w:p>
    <w:p w14:paraId="76322461" w14:textId="77777777" w:rsidR="00651251" w:rsidRPr="00742622" w:rsidRDefault="00651251" w:rsidP="00651251">
      <w:pPr>
        <w:rPr>
          <w:rFonts w:eastAsia="Times New Roman" w:cs="Times New Roman"/>
          <w:color w:val="000000"/>
          <w:szCs w:val="24"/>
        </w:rPr>
      </w:pPr>
    </w:p>
    <w:p w14:paraId="7CAA9066"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672A04D" w14:textId="77777777" w:rsidR="00651251" w:rsidRPr="00742622" w:rsidRDefault="00651251" w:rsidP="00651251">
      <w:pPr>
        <w:rPr>
          <w:rFonts w:eastAsia="Times New Roman" w:cs="Times New Roman"/>
          <w:color w:val="000000"/>
          <w:szCs w:val="24"/>
        </w:rPr>
      </w:pPr>
    </w:p>
    <w:p w14:paraId="667C7E91" w14:textId="77777777" w:rsidR="00651251" w:rsidRPr="00742622" w:rsidRDefault="00651251" w:rsidP="0065125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1105D49" w14:textId="77777777" w:rsidR="00651251" w:rsidRPr="00742622" w:rsidRDefault="00651251" w:rsidP="00651251">
      <w:pPr>
        <w:rPr>
          <w:rFonts w:eastAsia="Times New Roman" w:cs="Times New Roman"/>
          <w:color w:val="000000"/>
          <w:szCs w:val="24"/>
        </w:rPr>
      </w:pPr>
    </w:p>
    <w:p w14:paraId="7BD7A6D6" w14:textId="77777777" w:rsidR="00651251" w:rsidRDefault="00651251" w:rsidP="00651251">
      <w:pPr>
        <w:rPr>
          <w:rFonts w:eastAsia="Times New Roman" w:cs="Times New Roman"/>
          <w:color w:val="000000"/>
          <w:szCs w:val="24"/>
        </w:rPr>
      </w:pPr>
      <w:r w:rsidRPr="00742622">
        <w:rPr>
          <w:rFonts w:eastAsia="Times New Roman" w:cs="Times New Roman"/>
          <w:color w:val="000000"/>
          <w:szCs w:val="24"/>
        </w:rPr>
        <w:tab/>
        <w:t>“Sexually explicit conduct” is defined in 18 U.S.C. § 2256(2).</w:t>
      </w:r>
    </w:p>
    <w:p w14:paraId="1B286079" w14:textId="77777777" w:rsidR="00651251" w:rsidRPr="00742622" w:rsidRDefault="00651251" w:rsidP="00651251">
      <w:pPr>
        <w:rPr>
          <w:rFonts w:eastAsia="Times New Roman" w:cs="Times New Roman"/>
          <w:color w:val="000000"/>
          <w:szCs w:val="24"/>
        </w:rPr>
      </w:pPr>
    </w:p>
    <w:p w14:paraId="7709B7D4"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490530AD"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lastRenderedPageBreak/>
        <w:tab/>
        <w:t>“Visual depiction” is defined in 18 U.S.C. § 2256(5).</w:t>
      </w:r>
    </w:p>
    <w:p w14:paraId="672944FF" w14:textId="77777777" w:rsidR="00651251" w:rsidRPr="00742622" w:rsidRDefault="00651251" w:rsidP="00651251">
      <w:pPr>
        <w:rPr>
          <w:rFonts w:eastAsia="Times New Roman" w:cs="Times New Roman"/>
          <w:color w:val="000000"/>
          <w:szCs w:val="24"/>
        </w:rPr>
      </w:pPr>
    </w:p>
    <w:p w14:paraId="3548D6E9" w14:textId="77777777" w:rsidR="00651251" w:rsidRPr="00742622" w:rsidRDefault="00651251" w:rsidP="00651251">
      <w:pPr>
        <w:rPr>
          <w:rFonts w:eastAsia="Times New Roman" w:cs="Times New Roman"/>
          <w:szCs w:val="24"/>
        </w:rPr>
      </w:pPr>
      <w:r w:rsidRPr="00742622">
        <w:rPr>
          <w:rFonts w:eastAsia="Times New Roman" w:cs="Times New Roman"/>
          <w:color w:val="000000"/>
          <w:szCs w:val="24"/>
        </w:rPr>
        <w:tab/>
        <w:t xml:space="preserve">“Notice” and “advertisement” are not defined in the statute, but what constitutes a notice or advertisement is a factual question, not a legal one.  </w:t>
      </w:r>
      <w:r w:rsidRPr="00742622">
        <w:rPr>
          <w:rFonts w:eastAsia="Times New Roman" w:cs="Times New Roman"/>
          <w:i/>
          <w:color w:val="000000"/>
          <w:szCs w:val="24"/>
        </w:rPr>
        <w:t>See United States v. Brown</w:t>
      </w:r>
      <w:r w:rsidRPr="00742622">
        <w:rPr>
          <w:rFonts w:eastAsia="Times New Roman" w:cs="Times New Roman"/>
          <w:color w:val="000000"/>
          <w:szCs w:val="24"/>
        </w:rPr>
        <w:t>, 859 F.3d 730</w:t>
      </w:r>
      <w:r>
        <w:rPr>
          <w:rFonts w:eastAsia="Times New Roman" w:cs="Times New Roman"/>
          <w:color w:val="000000"/>
          <w:szCs w:val="24"/>
        </w:rPr>
        <w:t>, 736-37</w:t>
      </w:r>
      <w:r w:rsidRPr="00742622">
        <w:rPr>
          <w:rFonts w:eastAsia="Times New Roman" w:cs="Times New Roman"/>
          <w:color w:val="000000"/>
          <w:szCs w:val="24"/>
        </w:rPr>
        <w:t xml:space="preserve"> (9th Cir. 2017) (holding Sixth Amendment violated when trial court precluded defendant from arguing that charged postings, encrypted and on closed, password-protected online bulletin board, did not constitute notice or advertisement). </w:t>
      </w:r>
      <w:r w:rsidRPr="00742622">
        <w:rPr>
          <w:szCs w:val="24"/>
          <w:lang w:val="en-CA"/>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 xml:space="preserve">One-to-one communication can satisfy the notice requirement under 18 U.S.C. § 2251(d)(1).  </w:t>
      </w:r>
      <w:r w:rsidRPr="00742622">
        <w:rPr>
          <w:i/>
          <w:iCs/>
          <w:szCs w:val="24"/>
        </w:rPr>
        <w:t>See United States v. Cox</w:t>
      </w:r>
      <w:r w:rsidRPr="00742622">
        <w:rPr>
          <w:szCs w:val="24"/>
        </w:rPr>
        <w:t>, 963 F.3d 915, 922 (9th Cir. 2020).</w:t>
      </w:r>
      <w:r w:rsidRPr="00742622">
        <w:rPr>
          <w:szCs w:val="24"/>
        </w:rPr>
        <w:tab/>
      </w:r>
    </w:p>
    <w:p w14:paraId="46696E2E" w14:textId="77777777" w:rsidR="00651251" w:rsidRPr="00742622" w:rsidRDefault="00651251" w:rsidP="00651251">
      <w:pPr>
        <w:rPr>
          <w:rFonts w:eastAsia="Times New Roman" w:cs="Times New Roman"/>
          <w:color w:val="000000"/>
          <w:szCs w:val="24"/>
        </w:rPr>
      </w:pPr>
    </w:p>
    <w:p w14:paraId="55B4A3C4"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 xml:space="preserve">2251(a) to noncommercial intrastate production did not violate Commerce </w:t>
      </w:r>
      <w:proofErr w:type="gramStart"/>
      <w:r w:rsidRPr="00742622">
        <w:rPr>
          <w:rFonts w:eastAsia="Times New Roman" w:cs="Times New Roman"/>
          <w:color w:val="000000"/>
          <w:szCs w:val="24"/>
        </w:rPr>
        <w:t>Clause;</w:t>
      </w:r>
      <w:proofErr w:type="gramEnd"/>
    </w:p>
    <w:p w14:paraId="0DFB73DE"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0298C114"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3933BCEF"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interstate commerce”).</w:t>
      </w:r>
    </w:p>
    <w:p w14:paraId="10E3FE29" w14:textId="77777777" w:rsidR="00651251" w:rsidRPr="00742622" w:rsidRDefault="00651251" w:rsidP="00651251">
      <w:pPr>
        <w:rPr>
          <w:rFonts w:eastAsia="Times New Roman" w:cs="Times New Roman"/>
          <w:szCs w:val="24"/>
        </w:rPr>
      </w:pPr>
    </w:p>
    <w:p w14:paraId="159A3381" w14:textId="77777777" w:rsidR="00651251" w:rsidRPr="00742622" w:rsidRDefault="00651251" w:rsidP="00651251">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742622">
        <w:rPr>
          <w:rFonts w:eastAsia="Times New Roman" w:cs="Times New Roman"/>
          <w:i/>
          <w:color w:val="000000"/>
          <w:szCs w:val="24"/>
        </w:rPr>
        <w:t xml:space="preserve">See United States v. </w:t>
      </w:r>
      <w:proofErr w:type="spellStart"/>
      <w:r w:rsidRPr="00742622">
        <w:rPr>
          <w:rFonts w:eastAsia="Times New Roman" w:cs="Times New Roman"/>
          <w:i/>
          <w:color w:val="000000"/>
          <w:szCs w:val="24"/>
        </w:rPr>
        <w:t>Kemmish</w:t>
      </w:r>
      <w:proofErr w:type="spellEnd"/>
      <w:r w:rsidRPr="00742622">
        <w:rPr>
          <w:rFonts w:eastAsia="Times New Roman" w:cs="Times New Roman"/>
          <w:color w:val="000000"/>
          <w:szCs w:val="24"/>
        </w:rPr>
        <w:t>, 120 F.3d 937, 941-42 (9th Cir. 1997).</w:t>
      </w:r>
    </w:p>
    <w:p w14:paraId="57B68FB6" w14:textId="77777777" w:rsidR="00651251" w:rsidRPr="00742622" w:rsidRDefault="00651251" w:rsidP="00651251">
      <w:pPr>
        <w:rPr>
          <w:rFonts w:eastAsia="Times New Roman" w:cs="Times New Roman"/>
          <w:color w:val="000000"/>
          <w:szCs w:val="24"/>
        </w:rPr>
      </w:pPr>
    </w:p>
    <w:p w14:paraId="11B42DA2" w14:textId="77777777" w:rsidR="00651251" w:rsidRPr="00742622" w:rsidRDefault="00651251" w:rsidP="00651251">
      <w:pPr>
        <w:rPr>
          <w:rFonts w:eastAsia="Times New Roman" w:cs="Times New Roman"/>
          <w:b/>
          <w:color w:val="000000"/>
          <w:szCs w:val="24"/>
        </w:rPr>
      </w:pPr>
      <w:r w:rsidRPr="00742622">
        <w:rPr>
          <w:rFonts w:eastAsia="Times New Roman" w:cs="Times New Roman"/>
          <w:color w:val="000000"/>
          <w:szCs w:val="24"/>
        </w:rPr>
        <w:tab/>
        <w:t xml:space="preserve">Under 18 U.S.C. § 2251(d)(1)(A) “[t]here is no requirement that a defendant personally produce child pornography in order for criminal liability to attach.”  </w:t>
      </w:r>
      <w:r w:rsidRPr="00742622">
        <w:rPr>
          <w:rFonts w:eastAsia="Times New Roman" w:cs="Times New Roman"/>
          <w:i/>
          <w:color w:val="000000"/>
          <w:szCs w:val="24"/>
        </w:rPr>
        <w:t>United States v. Williams</w:t>
      </w:r>
      <w:r w:rsidRPr="00742622">
        <w:rPr>
          <w:rFonts w:eastAsia="Times New Roman" w:cs="Times New Roman"/>
          <w:color w:val="000000"/>
          <w:szCs w:val="24"/>
        </w:rPr>
        <w:t>, 6</w:t>
      </w:r>
      <w:r>
        <w:rPr>
          <w:rFonts w:eastAsia="Times New Roman" w:cs="Times New Roman"/>
          <w:color w:val="000000"/>
          <w:szCs w:val="24"/>
        </w:rPr>
        <w:t>59</w:t>
      </w:r>
      <w:r w:rsidRPr="00742622">
        <w:rPr>
          <w:rFonts w:eastAsia="Times New Roman" w:cs="Times New Roman"/>
          <w:color w:val="000000"/>
          <w:szCs w:val="24"/>
        </w:rPr>
        <w:t xml:space="preserve"> F.3d 1223, 1225 (9th Cir. 2011).</w:t>
      </w:r>
    </w:p>
    <w:p w14:paraId="484764A3" w14:textId="77777777" w:rsidR="00651251" w:rsidRPr="00742622" w:rsidRDefault="00651251" w:rsidP="00651251">
      <w:pPr>
        <w:rPr>
          <w:rFonts w:eastAsia="Times New Roman" w:cs="Times New Roman"/>
          <w:szCs w:val="24"/>
        </w:rPr>
      </w:pPr>
    </w:p>
    <w:p w14:paraId="75EC914F" w14:textId="77777777" w:rsidR="00651251" w:rsidRPr="00845D88" w:rsidRDefault="00651251" w:rsidP="00651251">
      <w:pPr>
        <w:jc w:val="right"/>
        <w:rPr>
          <w:rFonts w:eastAsia="Times New Roman" w:cs="Times New Roman"/>
          <w:i/>
          <w:iCs/>
          <w:szCs w:val="24"/>
        </w:rPr>
      </w:pPr>
      <w:r w:rsidRPr="00845D88">
        <w:rPr>
          <w:rFonts w:eastAsia="Times New Roman" w:cs="Times New Roman"/>
          <w:i/>
          <w:iCs/>
          <w:szCs w:val="24"/>
        </w:rPr>
        <w:t>Revised Dec. 2020</w:t>
      </w:r>
    </w:p>
    <w:p w14:paraId="3BD079A9" w14:textId="0F8F8A93" w:rsidR="000F5A87" w:rsidRPr="000F5A87" w:rsidRDefault="00651251" w:rsidP="00651251">
      <w:pPr>
        <w:rPr>
          <w:rFonts w:eastAsia="Times New Roman" w:cs="Times New Roman"/>
          <w:i/>
          <w:color w:val="000000"/>
          <w:szCs w:val="24"/>
        </w:rPr>
      </w:pPr>
      <w:r w:rsidRPr="00742622">
        <w:br w:type="page"/>
      </w:r>
    </w:p>
    <w:p w14:paraId="0ACE18C0" w14:textId="5E0B4C07" w:rsidR="00C97E04" w:rsidRPr="000F5A87" w:rsidRDefault="00C97E04" w:rsidP="000F5A87"/>
    <w:sectPr w:rsidR="00C97E04" w:rsidRPr="000F5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757065">
    <w:abstractNumId w:val="0"/>
  </w:num>
  <w:num w:numId="2" w16cid:durableId="76337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2D20"/>
    <w:rsid w:val="000170DB"/>
    <w:rsid w:val="00047FEE"/>
    <w:rsid w:val="00057085"/>
    <w:rsid w:val="00057C6F"/>
    <w:rsid w:val="00061C42"/>
    <w:rsid w:val="00063DC2"/>
    <w:rsid w:val="00067581"/>
    <w:rsid w:val="0006781C"/>
    <w:rsid w:val="000705D0"/>
    <w:rsid w:val="00081D40"/>
    <w:rsid w:val="000962BD"/>
    <w:rsid w:val="000B533A"/>
    <w:rsid w:val="000C0753"/>
    <w:rsid w:val="000C374B"/>
    <w:rsid w:val="000C6EEA"/>
    <w:rsid w:val="000D2489"/>
    <w:rsid w:val="000E46DD"/>
    <w:rsid w:val="000F5A87"/>
    <w:rsid w:val="00101E36"/>
    <w:rsid w:val="00103195"/>
    <w:rsid w:val="00111C8E"/>
    <w:rsid w:val="00115880"/>
    <w:rsid w:val="001170D8"/>
    <w:rsid w:val="00120EE6"/>
    <w:rsid w:val="001260EC"/>
    <w:rsid w:val="00126CD1"/>
    <w:rsid w:val="00136279"/>
    <w:rsid w:val="001434E7"/>
    <w:rsid w:val="00156233"/>
    <w:rsid w:val="00156526"/>
    <w:rsid w:val="00165580"/>
    <w:rsid w:val="00191DFB"/>
    <w:rsid w:val="00194460"/>
    <w:rsid w:val="0019527A"/>
    <w:rsid w:val="001A0B87"/>
    <w:rsid w:val="001B4048"/>
    <w:rsid w:val="001C162D"/>
    <w:rsid w:val="001D0020"/>
    <w:rsid w:val="001D1F41"/>
    <w:rsid w:val="001D621E"/>
    <w:rsid w:val="0021609F"/>
    <w:rsid w:val="00220C16"/>
    <w:rsid w:val="00226C52"/>
    <w:rsid w:val="002330DD"/>
    <w:rsid w:val="00251B8E"/>
    <w:rsid w:val="002810F9"/>
    <w:rsid w:val="00292D67"/>
    <w:rsid w:val="00294291"/>
    <w:rsid w:val="002A2182"/>
    <w:rsid w:val="002A23F9"/>
    <w:rsid w:val="002B4922"/>
    <w:rsid w:val="002B628A"/>
    <w:rsid w:val="002C008C"/>
    <w:rsid w:val="002C3980"/>
    <w:rsid w:val="002D2353"/>
    <w:rsid w:val="002D6651"/>
    <w:rsid w:val="002F2125"/>
    <w:rsid w:val="00311B89"/>
    <w:rsid w:val="003712CC"/>
    <w:rsid w:val="00375FCB"/>
    <w:rsid w:val="00385EAC"/>
    <w:rsid w:val="00392DA5"/>
    <w:rsid w:val="003A725E"/>
    <w:rsid w:val="003B4349"/>
    <w:rsid w:val="003C523D"/>
    <w:rsid w:val="003D3221"/>
    <w:rsid w:val="003D3D7F"/>
    <w:rsid w:val="003D6476"/>
    <w:rsid w:val="003E3B95"/>
    <w:rsid w:val="003F44F6"/>
    <w:rsid w:val="00401002"/>
    <w:rsid w:val="0040227C"/>
    <w:rsid w:val="00410032"/>
    <w:rsid w:val="00412CD5"/>
    <w:rsid w:val="00420260"/>
    <w:rsid w:val="00422757"/>
    <w:rsid w:val="004232A7"/>
    <w:rsid w:val="00430CFC"/>
    <w:rsid w:val="00443346"/>
    <w:rsid w:val="00443FE7"/>
    <w:rsid w:val="004474C6"/>
    <w:rsid w:val="004501A2"/>
    <w:rsid w:val="004561DF"/>
    <w:rsid w:val="004A2CFB"/>
    <w:rsid w:val="004B5F30"/>
    <w:rsid w:val="004D1662"/>
    <w:rsid w:val="004E4259"/>
    <w:rsid w:val="004F317B"/>
    <w:rsid w:val="00542361"/>
    <w:rsid w:val="00550ED2"/>
    <w:rsid w:val="00563751"/>
    <w:rsid w:val="00582F3D"/>
    <w:rsid w:val="005A5D41"/>
    <w:rsid w:val="005A7428"/>
    <w:rsid w:val="005C5C60"/>
    <w:rsid w:val="005D7F8A"/>
    <w:rsid w:val="005F3127"/>
    <w:rsid w:val="00611990"/>
    <w:rsid w:val="00623212"/>
    <w:rsid w:val="00641770"/>
    <w:rsid w:val="0064376E"/>
    <w:rsid w:val="00646A26"/>
    <w:rsid w:val="00651251"/>
    <w:rsid w:val="00656FDD"/>
    <w:rsid w:val="006648F6"/>
    <w:rsid w:val="00666C6F"/>
    <w:rsid w:val="006752C5"/>
    <w:rsid w:val="00675651"/>
    <w:rsid w:val="006A00EF"/>
    <w:rsid w:val="006B3C0B"/>
    <w:rsid w:val="006C06EF"/>
    <w:rsid w:val="006E4558"/>
    <w:rsid w:val="006E580B"/>
    <w:rsid w:val="007008EB"/>
    <w:rsid w:val="00727B2F"/>
    <w:rsid w:val="0073622D"/>
    <w:rsid w:val="007437A7"/>
    <w:rsid w:val="00755375"/>
    <w:rsid w:val="0075689F"/>
    <w:rsid w:val="00765755"/>
    <w:rsid w:val="00777E91"/>
    <w:rsid w:val="007847F9"/>
    <w:rsid w:val="007A1B33"/>
    <w:rsid w:val="007C32D4"/>
    <w:rsid w:val="007C5A3E"/>
    <w:rsid w:val="007C6517"/>
    <w:rsid w:val="007D1A93"/>
    <w:rsid w:val="007D3281"/>
    <w:rsid w:val="007E1171"/>
    <w:rsid w:val="007E2515"/>
    <w:rsid w:val="007E6330"/>
    <w:rsid w:val="007E7D79"/>
    <w:rsid w:val="007F19E2"/>
    <w:rsid w:val="00811287"/>
    <w:rsid w:val="00812338"/>
    <w:rsid w:val="00813014"/>
    <w:rsid w:val="00822ADA"/>
    <w:rsid w:val="00833FBC"/>
    <w:rsid w:val="0084456C"/>
    <w:rsid w:val="00850868"/>
    <w:rsid w:val="00890E7A"/>
    <w:rsid w:val="008962A3"/>
    <w:rsid w:val="008B4376"/>
    <w:rsid w:val="008B6CE7"/>
    <w:rsid w:val="008D6F91"/>
    <w:rsid w:val="008E0DF1"/>
    <w:rsid w:val="008E2FE1"/>
    <w:rsid w:val="008E3729"/>
    <w:rsid w:val="008E5173"/>
    <w:rsid w:val="008E5A54"/>
    <w:rsid w:val="008E5CC5"/>
    <w:rsid w:val="008F4DD0"/>
    <w:rsid w:val="00905381"/>
    <w:rsid w:val="00906160"/>
    <w:rsid w:val="009131BF"/>
    <w:rsid w:val="00914718"/>
    <w:rsid w:val="009154C0"/>
    <w:rsid w:val="00946C64"/>
    <w:rsid w:val="00960109"/>
    <w:rsid w:val="00960C76"/>
    <w:rsid w:val="00970FDC"/>
    <w:rsid w:val="00970FFD"/>
    <w:rsid w:val="00986161"/>
    <w:rsid w:val="009864D4"/>
    <w:rsid w:val="00986D15"/>
    <w:rsid w:val="009940D5"/>
    <w:rsid w:val="009947F5"/>
    <w:rsid w:val="009A2700"/>
    <w:rsid w:val="009A6FB2"/>
    <w:rsid w:val="009A792F"/>
    <w:rsid w:val="009B677D"/>
    <w:rsid w:val="009C0C69"/>
    <w:rsid w:val="009C26D0"/>
    <w:rsid w:val="009D0413"/>
    <w:rsid w:val="009F0A7C"/>
    <w:rsid w:val="009F5EAA"/>
    <w:rsid w:val="009F5ED7"/>
    <w:rsid w:val="00A01957"/>
    <w:rsid w:val="00A022B6"/>
    <w:rsid w:val="00A061FD"/>
    <w:rsid w:val="00A54B3F"/>
    <w:rsid w:val="00A61FA2"/>
    <w:rsid w:val="00A64334"/>
    <w:rsid w:val="00A67152"/>
    <w:rsid w:val="00AA2B06"/>
    <w:rsid w:val="00AE0152"/>
    <w:rsid w:val="00AE279C"/>
    <w:rsid w:val="00AE2DFC"/>
    <w:rsid w:val="00AE2FCD"/>
    <w:rsid w:val="00AF516D"/>
    <w:rsid w:val="00B0682D"/>
    <w:rsid w:val="00B1505D"/>
    <w:rsid w:val="00B21672"/>
    <w:rsid w:val="00B43CDA"/>
    <w:rsid w:val="00B451BD"/>
    <w:rsid w:val="00B4548C"/>
    <w:rsid w:val="00B467F2"/>
    <w:rsid w:val="00B46909"/>
    <w:rsid w:val="00B70629"/>
    <w:rsid w:val="00B70D62"/>
    <w:rsid w:val="00B84EB9"/>
    <w:rsid w:val="00B93C4F"/>
    <w:rsid w:val="00B961AC"/>
    <w:rsid w:val="00B96DA0"/>
    <w:rsid w:val="00BA3B85"/>
    <w:rsid w:val="00BD186E"/>
    <w:rsid w:val="00BD1E72"/>
    <w:rsid w:val="00BE1BC9"/>
    <w:rsid w:val="00C02A50"/>
    <w:rsid w:val="00C27E2B"/>
    <w:rsid w:val="00C3129B"/>
    <w:rsid w:val="00C53BB2"/>
    <w:rsid w:val="00C75965"/>
    <w:rsid w:val="00C767D2"/>
    <w:rsid w:val="00C86AE0"/>
    <w:rsid w:val="00C97840"/>
    <w:rsid w:val="00C97E04"/>
    <w:rsid w:val="00CB05C6"/>
    <w:rsid w:val="00CB1DC7"/>
    <w:rsid w:val="00CB6759"/>
    <w:rsid w:val="00CB6ACA"/>
    <w:rsid w:val="00CF41C5"/>
    <w:rsid w:val="00D0111A"/>
    <w:rsid w:val="00D068D6"/>
    <w:rsid w:val="00D0777F"/>
    <w:rsid w:val="00D27A32"/>
    <w:rsid w:val="00D469EC"/>
    <w:rsid w:val="00D56222"/>
    <w:rsid w:val="00D5685E"/>
    <w:rsid w:val="00D73064"/>
    <w:rsid w:val="00D97F48"/>
    <w:rsid w:val="00DA0DBF"/>
    <w:rsid w:val="00DA76C1"/>
    <w:rsid w:val="00DC38EF"/>
    <w:rsid w:val="00DD682B"/>
    <w:rsid w:val="00DE0E57"/>
    <w:rsid w:val="00DE3F24"/>
    <w:rsid w:val="00DE40EA"/>
    <w:rsid w:val="00DF451A"/>
    <w:rsid w:val="00DF61D2"/>
    <w:rsid w:val="00E010CD"/>
    <w:rsid w:val="00E04F77"/>
    <w:rsid w:val="00E42CC1"/>
    <w:rsid w:val="00E448E7"/>
    <w:rsid w:val="00E546EC"/>
    <w:rsid w:val="00E56A96"/>
    <w:rsid w:val="00E865DA"/>
    <w:rsid w:val="00E90670"/>
    <w:rsid w:val="00E9121D"/>
    <w:rsid w:val="00EA1789"/>
    <w:rsid w:val="00EA3C29"/>
    <w:rsid w:val="00EA658F"/>
    <w:rsid w:val="00EA72FC"/>
    <w:rsid w:val="00EB0197"/>
    <w:rsid w:val="00EB2014"/>
    <w:rsid w:val="00EB427D"/>
    <w:rsid w:val="00EB72BD"/>
    <w:rsid w:val="00EB7A17"/>
    <w:rsid w:val="00EC15D6"/>
    <w:rsid w:val="00EC33A9"/>
    <w:rsid w:val="00EC6772"/>
    <w:rsid w:val="00ED52FC"/>
    <w:rsid w:val="00EE191F"/>
    <w:rsid w:val="00EE714D"/>
    <w:rsid w:val="00EF195C"/>
    <w:rsid w:val="00F120A5"/>
    <w:rsid w:val="00F36D2A"/>
    <w:rsid w:val="00F42DFD"/>
    <w:rsid w:val="00F67264"/>
    <w:rsid w:val="00F7390C"/>
    <w:rsid w:val="00F75EC9"/>
    <w:rsid w:val="00F77293"/>
    <w:rsid w:val="00F81D28"/>
    <w:rsid w:val="00F81D38"/>
    <w:rsid w:val="00F82CCC"/>
    <w:rsid w:val="00F85877"/>
    <w:rsid w:val="00F919A4"/>
    <w:rsid w:val="00F95F64"/>
    <w:rsid w:val="00FA60CD"/>
    <w:rsid w:val="00FC51BC"/>
    <w:rsid w:val="00FD3D8D"/>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2022-08-23T18:10:00Z</dcterms:created>
  <dcterms:modified xsi:type="dcterms:W3CDTF">2022-08-23T18:10:00Z</dcterms:modified>
</cp:coreProperties>
</file>