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B85E8" w14:textId="77777777" w:rsidR="00CA258B" w:rsidRPr="00CA258B" w:rsidRDefault="00CA258B" w:rsidP="00CA258B">
      <w:pPr>
        <w:autoSpaceDE w:val="0"/>
        <w:autoSpaceDN w:val="0"/>
        <w:adjustRightInd w:val="0"/>
        <w:ind w:left="420" w:hanging="240"/>
        <w:jc w:val="center"/>
        <w:outlineLvl w:val="1"/>
        <w:rPr>
          <w:rFonts w:cs="Times New Roman"/>
          <w:b/>
          <w:bCs/>
          <w:szCs w:val="24"/>
        </w:rPr>
      </w:pPr>
      <w:bookmarkStart w:id="0" w:name="_Toc73698865"/>
      <w:bookmarkStart w:id="1" w:name="_Toc83310936"/>
      <w:bookmarkStart w:id="2" w:name="_Toc83362721"/>
      <w:bookmarkStart w:id="3" w:name="_Toc83363130"/>
      <w:bookmarkStart w:id="4" w:name="_Toc90310189"/>
      <w:bookmarkStart w:id="5" w:name="_Toc90390047"/>
      <w:bookmarkStart w:id="6" w:name="_Toc90860627"/>
      <w:r w:rsidRPr="00CA258B">
        <w:rPr>
          <w:rFonts w:cs="Times New Roman"/>
          <w:b/>
          <w:bCs/>
          <w:szCs w:val="24"/>
        </w:rPr>
        <w:t xml:space="preserve">24.23 Lacey Act—Commercial Activity in Illegally Taken Fish, </w:t>
      </w:r>
    </w:p>
    <w:p w14:paraId="751CD8B7" w14:textId="0851A1E5" w:rsidR="00CA258B" w:rsidRPr="00CA258B" w:rsidRDefault="00CA258B" w:rsidP="00CA258B">
      <w:pPr>
        <w:autoSpaceDE w:val="0"/>
        <w:autoSpaceDN w:val="0"/>
        <w:adjustRightInd w:val="0"/>
        <w:ind w:left="420" w:hanging="240"/>
        <w:jc w:val="center"/>
        <w:outlineLvl w:val="1"/>
        <w:rPr>
          <w:rFonts w:cs="Times New Roman"/>
          <w:b/>
          <w:bCs/>
          <w:szCs w:val="24"/>
        </w:rPr>
      </w:pPr>
      <w:r w:rsidRPr="00CA258B">
        <w:rPr>
          <w:rFonts w:cs="Times New Roman"/>
          <w:b/>
          <w:bCs/>
          <w:szCs w:val="24"/>
        </w:rPr>
        <w:t>Wildlife, or Plants (16 U.S.C. §§ 3372</w:t>
      </w:r>
      <w:r w:rsidR="00E50908">
        <w:rPr>
          <w:rFonts w:cs="Times New Roman"/>
          <w:b/>
          <w:bCs/>
          <w:szCs w:val="24"/>
        </w:rPr>
        <w:t>,</w:t>
      </w:r>
      <w:r w:rsidRPr="00CA258B">
        <w:rPr>
          <w:rFonts w:cs="Times New Roman"/>
          <w:b/>
          <w:bCs/>
          <w:szCs w:val="24"/>
        </w:rPr>
        <w:t xml:space="preserve"> 3373(d)(1)(B))</w:t>
      </w:r>
      <w:bookmarkEnd w:id="0"/>
      <w:bookmarkEnd w:id="1"/>
      <w:bookmarkEnd w:id="2"/>
      <w:bookmarkEnd w:id="3"/>
      <w:bookmarkEnd w:id="4"/>
      <w:bookmarkEnd w:id="5"/>
      <w:bookmarkEnd w:id="6"/>
    </w:p>
    <w:p w14:paraId="6EB2D099" w14:textId="77777777" w:rsidR="00CA258B" w:rsidRPr="00CA258B" w:rsidRDefault="00CA258B" w:rsidP="00CA258B">
      <w:pPr>
        <w:rPr>
          <w:rFonts w:eastAsia="Times New Roman" w:cs="Times New Roman"/>
          <w:color w:val="000000"/>
          <w:szCs w:val="24"/>
        </w:rPr>
      </w:pPr>
    </w:p>
    <w:p w14:paraId="5CF981FB" w14:textId="77777777" w:rsidR="00CA258B" w:rsidRPr="00CA258B" w:rsidRDefault="00CA258B" w:rsidP="00CA258B">
      <w:pPr>
        <w:rPr>
          <w:rFonts w:eastAsia="Times New Roman" w:cs="Times New Roman"/>
          <w:color w:val="000000"/>
          <w:szCs w:val="24"/>
        </w:rPr>
      </w:pPr>
      <w:r w:rsidRPr="00CA258B">
        <w:rPr>
          <w:rFonts w:eastAsia="Times New Roman" w:cs="Times New Roman"/>
          <w:color w:val="000000"/>
          <w:szCs w:val="24"/>
        </w:rPr>
        <w:tab/>
        <w:t>The defendant is charged in [Count _______ of] the indictment with violating Sections 3372 and 3373 of Title 16 of the United States Code.  For the defendant to be found guilty of that charge, the government must prove each of the following elements beyond a reasonable doubt:</w:t>
      </w:r>
    </w:p>
    <w:p w14:paraId="6AFC5286" w14:textId="77777777" w:rsidR="00CA258B" w:rsidRPr="00CA258B" w:rsidRDefault="00CA258B" w:rsidP="00CA258B">
      <w:pPr>
        <w:rPr>
          <w:rFonts w:eastAsia="Times New Roman" w:cs="Times New Roman"/>
          <w:color w:val="000000"/>
          <w:szCs w:val="24"/>
        </w:rPr>
      </w:pPr>
    </w:p>
    <w:p w14:paraId="6CF6BE70" w14:textId="77777777" w:rsidR="00CA258B" w:rsidRPr="00CA258B" w:rsidRDefault="00CA258B" w:rsidP="00CA258B">
      <w:pPr>
        <w:rPr>
          <w:rFonts w:eastAsia="Times New Roman" w:cs="Times New Roman"/>
          <w:color w:val="000000"/>
          <w:szCs w:val="24"/>
        </w:rPr>
      </w:pPr>
      <w:r w:rsidRPr="00CA258B">
        <w:rPr>
          <w:rFonts w:eastAsia="Times New Roman" w:cs="Times New Roman"/>
          <w:color w:val="000000"/>
          <w:szCs w:val="24"/>
        </w:rPr>
        <w:tab/>
        <w:t>First, the defendant knew that the [fish] [wildlife] [plants] had been [taken] [possessed] [transported] [sold] in violation of, or in a manner unlawful under [United States law] [United States regulations] [United States treaties] [tribal law</w:t>
      </w:r>
      <w:proofErr w:type="gramStart"/>
      <w:r w:rsidRPr="00CA258B">
        <w:rPr>
          <w:rFonts w:eastAsia="Times New Roman" w:cs="Times New Roman"/>
          <w:color w:val="000000"/>
          <w:szCs w:val="24"/>
        </w:rPr>
        <w:t>];</w:t>
      </w:r>
      <w:proofErr w:type="gramEnd"/>
    </w:p>
    <w:p w14:paraId="50F4ADEC" w14:textId="77777777" w:rsidR="00CA258B" w:rsidRPr="00CA258B" w:rsidRDefault="00CA258B" w:rsidP="00CA258B">
      <w:pPr>
        <w:rPr>
          <w:rFonts w:eastAsia="Times New Roman" w:cs="Times New Roman"/>
          <w:color w:val="000000"/>
          <w:szCs w:val="24"/>
        </w:rPr>
      </w:pPr>
    </w:p>
    <w:p w14:paraId="55C10B7A" w14:textId="77777777" w:rsidR="00CA258B" w:rsidRPr="00CA258B" w:rsidRDefault="00CA258B" w:rsidP="00CA258B">
      <w:pPr>
        <w:rPr>
          <w:rFonts w:eastAsia="Times New Roman" w:cs="Times New Roman"/>
          <w:color w:val="000000"/>
          <w:szCs w:val="24"/>
        </w:rPr>
      </w:pPr>
      <w:r w:rsidRPr="00CA258B">
        <w:rPr>
          <w:rFonts w:eastAsia="Times New Roman" w:cs="Times New Roman"/>
          <w:color w:val="000000"/>
          <w:szCs w:val="24"/>
        </w:rPr>
        <w:tab/>
        <w:t>Second, the market value of the [fish] [wildlife] [plants] actually [taken] [possessed] [transported] [sold] exceeded $350; and</w:t>
      </w:r>
    </w:p>
    <w:p w14:paraId="69E231DE" w14:textId="77777777" w:rsidR="00CA258B" w:rsidRPr="00CA258B" w:rsidRDefault="00CA258B" w:rsidP="00CA258B">
      <w:pPr>
        <w:rPr>
          <w:rFonts w:eastAsia="Times New Roman" w:cs="Times New Roman"/>
          <w:color w:val="000000"/>
          <w:szCs w:val="24"/>
        </w:rPr>
      </w:pPr>
    </w:p>
    <w:p w14:paraId="259FF6BB" w14:textId="77777777" w:rsidR="00CA258B" w:rsidRPr="00CA258B" w:rsidRDefault="00CA258B" w:rsidP="00CA258B">
      <w:pPr>
        <w:rPr>
          <w:rFonts w:eastAsia="Times New Roman" w:cs="Times New Roman"/>
          <w:color w:val="000000"/>
          <w:szCs w:val="24"/>
        </w:rPr>
      </w:pPr>
      <w:r w:rsidRPr="00CA258B">
        <w:rPr>
          <w:rFonts w:eastAsia="Times New Roman" w:cs="Times New Roman"/>
          <w:color w:val="000000"/>
          <w:szCs w:val="24"/>
        </w:rPr>
        <w:tab/>
        <w:t>Third, the defendant [[imported] [exported] [transported] [sold] [received] [acquired] [purchased]] [[fish] [wildlife] [plants]] by knowingly engaging in conduct that involved [its sale] [its purchase] [the offer to sell it] [the offer to purchase it] [the intent to sell it] [the intent to purchase it].</w:t>
      </w:r>
    </w:p>
    <w:p w14:paraId="04C918B0" w14:textId="77777777" w:rsidR="00CA258B" w:rsidRPr="00CA258B" w:rsidRDefault="00CA258B" w:rsidP="00CA258B">
      <w:pPr>
        <w:rPr>
          <w:rFonts w:eastAsia="Times New Roman" w:cs="Times New Roman"/>
          <w:color w:val="000000"/>
          <w:szCs w:val="24"/>
        </w:rPr>
      </w:pPr>
    </w:p>
    <w:p w14:paraId="31C4C69E" w14:textId="77777777" w:rsidR="00CA258B" w:rsidRPr="00CA258B" w:rsidRDefault="00CA258B" w:rsidP="00CA258B">
      <w:pPr>
        <w:rPr>
          <w:rFonts w:eastAsia="Times New Roman" w:cs="Times New Roman"/>
          <w:color w:val="000000"/>
          <w:szCs w:val="24"/>
        </w:rPr>
      </w:pPr>
      <w:r w:rsidRPr="00CA258B">
        <w:rPr>
          <w:rFonts w:eastAsia="Times New Roman" w:cs="Times New Roman"/>
          <w:color w:val="000000"/>
          <w:szCs w:val="24"/>
        </w:rPr>
        <w:tab/>
        <w:t>A defendant acts knowingly if [he] [she] is aware of the conduct and does not act through ignorance, mistake, or accident. You may consider evidence of the defendant’s words, acts, or omissions, along with all the other evidence, in deciding whether the defendant acted knowingly.</w:t>
      </w:r>
    </w:p>
    <w:p w14:paraId="65047B74" w14:textId="77777777" w:rsidR="00CA258B" w:rsidRPr="00CA258B" w:rsidRDefault="00CA258B" w:rsidP="00CA258B">
      <w:pPr>
        <w:rPr>
          <w:rFonts w:eastAsia="Times New Roman" w:cs="Times New Roman"/>
          <w:color w:val="000000"/>
          <w:szCs w:val="24"/>
        </w:rPr>
      </w:pPr>
    </w:p>
    <w:p w14:paraId="78010C18" w14:textId="77777777" w:rsidR="00CA258B" w:rsidRPr="00CA258B" w:rsidRDefault="00CA258B" w:rsidP="00CA258B">
      <w:pPr>
        <w:ind w:right="-180"/>
        <w:jc w:val="center"/>
        <w:rPr>
          <w:rFonts w:eastAsia="Times New Roman" w:cs="Times New Roman"/>
          <w:color w:val="000000"/>
          <w:szCs w:val="24"/>
        </w:rPr>
      </w:pPr>
      <w:r w:rsidRPr="00CA258B">
        <w:rPr>
          <w:rFonts w:eastAsia="Times New Roman" w:cs="Times New Roman"/>
          <w:b/>
          <w:color w:val="000000"/>
          <w:szCs w:val="24"/>
        </w:rPr>
        <w:t>Comment</w:t>
      </w:r>
    </w:p>
    <w:p w14:paraId="5B39F7B1" w14:textId="77777777" w:rsidR="00CA258B" w:rsidRPr="00CA258B" w:rsidRDefault="00CA258B" w:rsidP="00CA258B">
      <w:pPr>
        <w:rPr>
          <w:rFonts w:eastAsia="Times New Roman" w:cs="Times New Roman"/>
          <w:color w:val="000000"/>
          <w:szCs w:val="24"/>
        </w:rPr>
      </w:pPr>
    </w:p>
    <w:p w14:paraId="59E02E9F" w14:textId="77777777" w:rsidR="00CA258B" w:rsidRPr="00CA258B" w:rsidRDefault="00CA258B" w:rsidP="00CA258B">
      <w:pPr>
        <w:rPr>
          <w:rFonts w:eastAsia="Times New Roman" w:cs="Times New Roman"/>
          <w:color w:val="000000"/>
          <w:szCs w:val="24"/>
        </w:rPr>
      </w:pPr>
      <w:r w:rsidRPr="00CA258B">
        <w:rPr>
          <w:rFonts w:eastAsia="Times New Roman" w:cs="Times New Roman"/>
          <w:color w:val="000000"/>
          <w:szCs w:val="24"/>
        </w:rPr>
        <w:tab/>
        <w:t xml:space="preserve">This instruction is for use in any case involving a violation of 16 U.S.C. § 3373(d)(1)(B) involving the sale or purchase </w:t>
      </w:r>
      <w:proofErr w:type="gramStart"/>
      <w:r w:rsidRPr="00CA258B">
        <w:rPr>
          <w:rFonts w:eastAsia="Times New Roman" w:cs="Times New Roman"/>
          <w:color w:val="000000"/>
          <w:szCs w:val="24"/>
        </w:rPr>
        <w:t>of,</w:t>
      </w:r>
      <w:proofErr w:type="gramEnd"/>
      <w:r w:rsidRPr="00CA258B">
        <w:rPr>
          <w:rFonts w:eastAsia="Times New Roman" w:cs="Times New Roman"/>
          <w:color w:val="000000"/>
          <w:szCs w:val="24"/>
        </w:rPr>
        <w:t xml:space="preserve"> the offer of sale or purchase of, or the intent to sell or purchase, fish or wildlife or plants with a market value in excess of $350.  Under that section of the Lacey Act, criminal liability is premised on a finding of a violation of one of the subsections of 16 U.S.C. § 3372.  For violations of § 3373(d)(1)(A), </w:t>
      </w:r>
      <w:r w:rsidRPr="00CA258B">
        <w:rPr>
          <w:rFonts w:eastAsia="Times New Roman" w:cs="Times New Roman"/>
          <w:i/>
          <w:color w:val="000000"/>
          <w:szCs w:val="24"/>
        </w:rPr>
        <w:t xml:space="preserve">see </w:t>
      </w:r>
      <w:r w:rsidRPr="00CA258B">
        <w:rPr>
          <w:rFonts w:eastAsia="Times New Roman" w:cs="Times New Roman"/>
          <w:color w:val="000000"/>
          <w:szCs w:val="24"/>
        </w:rPr>
        <w:t xml:space="preserve">Instruction 24.22.  For violations of § 3372(d)(2), </w:t>
      </w:r>
      <w:r w:rsidRPr="00CA258B">
        <w:rPr>
          <w:rFonts w:eastAsia="Times New Roman" w:cs="Times New Roman"/>
          <w:i/>
          <w:color w:val="000000"/>
          <w:szCs w:val="24"/>
        </w:rPr>
        <w:t xml:space="preserve">see </w:t>
      </w:r>
      <w:r w:rsidRPr="00CA258B">
        <w:rPr>
          <w:rFonts w:eastAsia="Times New Roman" w:cs="Times New Roman"/>
          <w:color w:val="000000"/>
          <w:szCs w:val="24"/>
        </w:rPr>
        <w:t xml:space="preserve">Instruction 24.24.  For violations of § 3373(d)(3), </w:t>
      </w:r>
      <w:r w:rsidRPr="00CA258B">
        <w:rPr>
          <w:rFonts w:eastAsia="Times New Roman" w:cs="Times New Roman"/>
          <w:i/>
          <w:color w:val="000000"/>
          <w:szCs w:val="24"/>
        </w:rPr>
        <w:t xml:space="preserve">see </w:t>
      </w:r>
      <w:r w:rsidRPr="00CA258B">
        <w:rPr>
          <w:rFonts w:eastAsia="Times New Roman" w:cs="Times New Roman"/>
          <w:color w:val="000000"/>
          <w:szCs w:val="24"/>
        </w:rPr>
        <w:t>Instruction 24.25.</w:t>
      </w:r>
    </w:p>
    <w:p w14:paraId="08696421" w14:textId="77777777" w:rsidR="00CA258B" w:rsidRPr="00CA258B" w:rsidRDefault="00CA258B" w:rsidP="00CA258B">
      <w:pPr>
        <w:rPr>
          <w:rFonts w:eastAsia="Times New Roman" w:cs="Times New Roman"/>
          <w:color w:val="000000"/>
          <w:szCs w:val="24"/>
        </w:rPr>
      </w:pPr>
    </w:p>
    <w:p w14:paraId="4E32FBB6" w14:textId="77777777" w:rsidR="00CA258B" w:rsidRPr="00CA258B" w:rsidRDefault="00CA258B" w:rsidP="00CA258B">
      <w:pPr>
        <w:rPr>
          <w:rFonts w:eastAsia="Times New Roman" w:cs="Times New Roman"/>
          <w:color w:val="000000"/>
          <w:szCs w:val="24"/>
        </w:rPr>
      </w:pPr>
      <w:r w:rsidRPr="00CA258B">
        <w:rPr>
          <w:rFonts w:eastAsia="Times New Roman" w:cs="Times New Roman"/>
          <w:color w:val="000000"/>
          <w:szCs w:val="24"/>
        </w:rPr>
        <w:tab/>
        <w:t>When a violation of 16 U.S.C. § 3372(a)(1) (U.S. Laws, Treaties) is alleged, use this instruction without change.  For offenses under subsections (a)(2) and (a)(3) of § 3372, the elements of the instruction should be modified as shown below.</w:t>
      </w:r>
    </w:p>
    <w:p w14:paraId="14EF5807" w14:textId="77777777" w:rsidR="00CA258B" w:rsidRPr="00CA258B" w:rsidRDefault="00CA258B" w:rsidP="00CA258B">
      <w:pPr>
        <w:rPr>
          <w:rFonts w:eastAsia="Times New Roman" w:cs="Times New Roman"/>
          <w:color w:val="000000"/>
          <w:szCs w:val="24"/>
        </w:rPr>
      </w:pPr>
    </w:p>
    <w:p w14:paraId="3D10AF07" w14:textId="77777777" w:rsidR="00CA258B" w:rsidRPr="00CA258B" w:rsidRDefault="00CA258B" w:rsidP="00CA258B">
      <w:pPr>
        <w:rPr>
          <w:rFonts w:eastAsia="Times New Roman" w:cs="Times New Roman"/>
          <w:color w:val="000000"/>
          <w:szCs w:val="24"/>
        </w:rPr>
      </w:pPr>
      <w:r w:rsidRPr="00CA258B">
        <w:rPr>
          <w:rFonts w:eastAsia="Times New Roman" w:cs="Times New Roman"/>
          <w:color w:val="000000"/>
          <w:szCs w:val="24"/>
        </w:rPr>
        <w:tab/>
        <w:t>For an alleged violation of 16 U.S.C. § 3372(a)(2)(A) (fish or wildlife taken in violation of state or foreign law), substitute the following elements for the first and third elements, keeping the second element unchanged:</w:t>
      </w:r>
    </w:p>
    <w:p w14:paraId="44177902" w14:textId="77777777" w:rsidR="00CA258B" w:rsidRPr="00CA258B" w:rsidRDefault="00CA258B" w:rsidP="00CA258B">
      <w:pPr>
        <w:rPr>
          <w:rFonts w:eastAsia="Times New Roman" w:cs="Times New Roman"/>
          <w:color w:val="000000"/>
          <w:szCs w:val="24"/>
        </w:rPr>
      </w:pPr>
    </w:p>
    <w:p w14:paraId="538A16EB" w14:textId="77777777" w:rsidR="00CA258B" w:rsidRPr="00CA258B" w:rsidRDefault="00CA258B" w:rsidP="00CA258B">
      <w:pPr>
        <w:ind w:left="720"/>
        <w:rPr>
          <w:rFonts w:eastAsia="Times New Roman" w:cs="Times New Roman"/>
          <w:color w:val="000000"/>
          <w:szCs w:val="24"/>
        </w:rPr>
      </w:pPr>
      <w:r w:rsidRPr="00CA258B">
        <w:rPr>
          <w:rFonts w:eastAsia="Times New Roman" w:cs="Times New Roman"/>
          <w:color w:val="000000"/>
          <w:szCs w:val="24"/>
        </w:rPr>
        <w:t>First, the defendant knew that the [fish] [wildlife] had been [taken] [possessed] [transported] [sold] in violation of or in a manner unlawful under any [state law] [state regulation] [foreign law] [foreign regulation</w:t>
      </w:r>
      <w:proofErr w:type="gramStart"/>
      <w:r w:rsidRPr="00CA258B">
        <w:rPr>
          <w:rFonts w:eastAsia="Times New Roman" w:cs="Times New Roman"/>
          <w:color w:val="000000"/>
          <w:szCs w:val="24"/>
        </w:rPr>
        <w:t>];</w:t>
      </w:r>
      <w:proofErr w:type="gramEnd"/>
    </w:p>
    <w:p w14:paraId="739E235D" w14:textId="77777777" w:rsidR="00CA258B" w:rsidRPr="00CA258B" w:rsidRDefault="00CA258B" w:rsidP="00CA258B">
      <w:pPr>
        <w:rPr>
          <w:rFonts w:eastAsia="Times New Roman" w:cs="Times New Roman"/>
          <w:color w:val="000000"/>
          <w:szCs w:val="24"/>
        </w:rPr>
      </w:pPr>
    </w:p>
    <w:p w14:paraId="14BF9981" w14:textId="77777777" w:rsidR="00CA258B" w:rsidRPr="00CA258B" w:rsidRDefault="00CA258B" w:rsidP="00CA258B">
      <w:pPr>
        <w:ind w:left="720"/>
        <w:rPr>
          <w:rFonts w:eastAsia="Times New Roman" w:cs="Times New Roman"/>
          <w:color w:val="000000"/>
          <w:szCs w:val="24"/>
        </w:rPr>
      </w:pPr>
      <w:r w:rsidRPr="00CA258B">
        <w:rPr>
          <w:rFonts w:eastAsia="Times New Roman" w:cs="Times New Roman"/>
          <w:color w:val="000000"/>
          <w:szCs w:val="24"/>
        </w:rPr>
        <w:t xml:space="preserve">Third, the defendant [imported] [exported] [transported] [sold] [received] [acquired] [purchased] in interstate or foreign commerce the [fish] [wildlife] by knowingly engaging </w:t>
      </w:r>
      <w:r w:rsidRPr="00CA258B">
        <w:rPr>
          <w:rFonts w:eastAsia="Times New Roman" w:cs="Times New Roman"/>
          <w:color w:val="000000"/>
          <w:szCs w:val="24"/>
        </w:rPr>
        <w:lastRenderedPageBreak/>
        <w:t>in conduct that involved [[their sale] [their purchase] [the offer to sell them] [the offer to purchase them] [the intent to sell them] [the intent to purchase them]].</w:t>
      </w:r>
    </w:p>
    <w:p w14:paraId="1570A0F0" w14:textId="77777777" w:rsidR="00CA258B" w:rsidRPr="00CA258B" w:rsidRDefault="00CA258B" w:rsidP="00CA258B">
      <w:pPr>
        <w:rPr>
          <w:rFonts w:eastAsia="Times New Roman" w:cs="Times New Roman"/>
          <w:color w:val="000000"/>
          <w:szCs w:val="24"/>
        </w:rPr>
      </w:pPr>
    </w:p>
    <w:p w14:paraId="1CDADE12" w14:textId="77777777" w:rsidR="00CA258B" w:rsidRPr="00CA258B" w:rsidRDefault="00CA258B" w:rsidP="00CA258B">
      <w:pPr>
        <w:rPr>
          <w:rFonts w:eastAsia="Times New Roman" w:cs="Times New Roman"/>
          <w:color w:val="000000"/>
          <w:szCs w:val="24"/>
        </w:rPr>
      </w:pPr>
      <w:r w:rsidRPr="00CA258B">
        <w:rPr>
          <w:rFonts w:eastAsia="Times New Roman" w:cs="Times New Roman"/>
          <w:color w:val="000000"/>
          <w:szCs w:val="24"/>
        </w:rPr>
        <w:tab/>
        <w:t>For an alleged violation of 16 U.S.C. § 3372(a)(2)(B) (plants taken in violation of state or foreign law), substitute the following elements for the first and third elements, keeping the second element unchanged:</w:t>
      </w:r>
    </w:p>
    <w:p w14:paraId="13862BF0" w14:textId="77777777" w:rsidR="00CA258B" w:rsidRPr="00CA258B" w:rsidRDefault="00CA258B" w:rsidP="00CA258B">
      <w:pPr>
        <w:rPr>
          <w:rFonts w:eastAsia="Times New Roman" w:cs="Times New Roman"/>
          <w:color w:val="000000"/>
          <w:szCs w:val="24"/>
        </w:rPr>
      </w:pPr>
    </w:p>
    <w:p w14:paraId="1D505009" w14:textId="77777777" w:rsidR="00CA258B" w:rsidRPr="00CA258B" w:rsidRDefault="00CA258B" w:rsidP="00CA258B">
      <w:pPr>
        <w:ind w:left="720"/>
        <w:rPr>
          <w:rFonts w:eastAsia="Times New Roman" w:cs="Times New Roman"/>
          <w:color w:val="000000"/>
          <w:szCs w:val="24"/>
        </w:rPr>
      </w:pPr>
      <w:r w:rsidRPr="00CA258B">
        <w:rPr>
          <w:rFonts w:eastAsia="Times New Roman" w:cs="Times New Roman"/>
          <w:color w:val="000000"/>
          <w:szCs w:val="24"/>
        </w:rPr>
        <w:t>First, the defendant knew that the plants had been [taken] [possessed] [transported] [sold] in violation of or in a manner unlawful under any [state law] [state regulation] [foreign law] [foreign regulation] that [protects 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[in violation of any limitation under any law or regulation of any state, or under any foreign law or regulation, governing the export or transshipment of plants];</w:t>
      </w:r>
    </w:p>
    <w:p w14:paraId="2D1B2570" w14:textId="77777777" w:rsidR="00CA258B" w:rsidRPr="00CA258B" w:rsidRDefault="00CA258B" w:rsidP="00CA258B">
      <w:pPr>
        <w:rPr>
          <w:rFonts w:eastAsia="Times New Roman" w:cs="Times New Roman"/>
          <w:color w:val="000000"/>
          <w:szCs w:val="24"/>
        </w:rPr>
      </w:pPr>
    </w:p>
    <w:p w14:paraId="05780E10" w14:textId="77777777" w:rsidR="00CA258B" w:rsidRPr="00CA258B" w:rsidRDefault="00CA258B" w:rsidP="00CA258B">
      <w:pPr>
        <w:ind w:left="720"/>
        <w:rPr>
          <w:rFonts w:eastAsia="Times New Roman" w:cs="Times New Roman"/>
          <w:color w:val="000000"/>
          <w:szCs w:val="24"/>
        </w:rPr>
      </w:pPr>
      <w:r w:rsidRPr="00CA258B">
        <w:rPr>
          <w:rFonts w:eastAsia="Times New Roman" w:cs="Times New Roman"/>
          <w:color w:val="000000"/>
          <w:szCs w:val="24"/>
        </w:rPr>
        <w:t>Third, the defendant [imported] [exported] [transported] [sold] [received] [acquired] [purchased] the plants in interstate or foreign commerce by knowingly engaging in conduct that involved the [sale] [purchase] [offer of sale] [offer to purchase] [intent to sell] [intent to purchase] the plants.</w:t>
      </w:r>
    </w:p>
    <w:p w14:paraId="69C01D27" w14:textId="77777777" w:rsidR="00CA258B" w:rsidRPr="00CA258B" w:rsidRDefault="00CA258B" w:rsidP="00CA258B">
      <w:pPr>
        <w:rPr>
          <w:rFonts w:eastAsia="Times New Roman" w:cs="Times New Roman"/>
          <w:color w:val="000000"/>
          <w:szCs w:val="24"/>
        </w:rPr>
      </w:pPr>
    </w:p>
    <w:p w14:paraId="0A2B5ADB" w14:textId="77777777" w:rsidR="00CA258B" w:rsidRPr="00CA258B" w:rsidRDefault="00CA258B" w:rsidP="00CA258B">
      <w:pPr>
        <w:rPr>
          <w:rFonts w:eastAsia="Times New Roman" w:cs="Times New Roman"/>
          <w:color w:val="000000"/>
          <w:szCs w:val="24"/>
        </w:rPr>
      </w:pPr>
      <w:r w:rsidRPr="00CA258B">
        <w:rPr>
          <w:rFonts w:eastAsia="Times New Roman" w:cs="Times New Roman"/>
          <w:color w:val="000000"/>
          <w:szCs w:val="24"/>
        </w:rPr>
        <w:tab/>
        <w:t>For an alleged violation of 16 U.S.C. § 3372(a)(3)(A) (fish or wildlife in special U.S. jurisdiction), substitute the following elements:</w:t>
      </w:r>
    </w:p>
    <w:p w14:paraId="3C49366F" w14:textId="77777777" w:rsidR="00CA258B" w:rsidRPr="00CA258B" w:rsidRDefault="00CA258B" w:rsidP="00CA258B">
      <w:pPr>
        <w:rPr>
          <w:rFonts w:eastAsia="Times New Roman" w:cs="Times New Roman"/>
          <w:color w:val="000000"/>
          <w:szCs w:val="24"/>
        </w:rPr>
      </w:pPr>
    </w:p>
    <w:p w14:paraId="5FBA26F9" w14:textId="77777777" w:rsidR="00CA258B" w:rsidRPr="00CA258B" w:rsidRDefault="00CA258B" w:rsidP="00CA258B">
      <w:pPr>
        <w:ind w:left="720"/>
        <w:rPr>
          <w:rFonts w:eastAsia="Times New Roman" w:cs="Times New Roman"/>
          <w:color w:val="000000"/>
          <w:szCs w:val="24"/>
        </w:rPr>
      </w:pPr>
      <w:r w:rsidRPr="00CA258B">
        <w:rPr>
          <w:rFonts w:eastAsia="Times New Roman" w:cs="Times New Roman"/>
          <w:color w:val="000000"/>
          <w:szCs w:val="24"/>
        </w:rPr>
        <w:t>First, the defendant knew that the [fish] [wildlife] had been [taken] [possessed] [transported] [sold] in violation of or in a manner unlawful under any [state law] [state regulation] [foreign law] [foreign regulation] [tribal law</w:t>
      </w:r>
      <w:proofErr w:type="gramStart"/>
      <w:r w:rsidRPr="00CA258B">
        <w:rPr>
          <w:rFonts w:eastAsia="Times New Roman" w:cs="Times New Roman"/>
          <w:color w:val="000000"/>
          <w:szCs w:val="24"/>
        </w:rPr>
        <w:t>];</w:t>
      </w:r>
      <w:proofErr w:type="gramEnd"/>
    </w:p>
    <w:p w14:paraId="037618D2" w14:textId="77777777" w:rsidR="00CA258B" w:rsidRPr="00CA258B" w:rsidRDefault="00CA258B" w:rsidP="00CA258B">
      <w:pPr>
        <w:rPr>
          <w:rFonts w:eastAsia="Times New Roman" w:cs="Times New Roman"/>
          <w:color w:val="000000"/>
          <w:szCs w:val="24"/>
        </w:rPr>
      </w:pPr>
    </w:p>
    <w:p w14:paraId="64A2D527" w14:textId="77777777" w:rsidR="00CA258B" w:rsidRPr="00CA258B" w:rsidRDefault="00CA258B" w:rsidP="00CA258B">
      <w:pPr>
        <w:ind w:left="720"/>
        <w:rPr>
          <w:rFonts w:eastAsia="Times New Roman" w:cs="Times New Roman"/>
          <w:color w:val="000000"/>
          <w:szCs w:val="24"/>
        </w:rPr>
      </w:pPr>
      <w:r w:rsidRPr="00CA258B">
        <w:rPr>
          <w:rFonts w:eastAsia="Times New Roman" w:cs="Times New Roman"/>
          <w:color w:val="000000"/>
          <w:szCs w:val="24"/>
        </w:rPr>
        <w:t xml:space="preserve">Second, the market value of the [fish] [wildlife] actually [taken] [possessed] [transported] [sold] exceeded </w:t>
      </w:r>
      <w:proofErr w:type="gramStart"/>
      <w:r w:rsidRPr="00CA258B">
        <w:rPr>
          <w:rFonts w:eastAsia="Times New Roman" w:cs="Times New Roman"/>
          <w:color w:val="000000"/>
          <w:szCs w:val="24"/>
        </w:rPr>
        <w:t>$350;</w:t>
      </w:r>
      <w:proofErr w:type="gramEnd"/>
    </w:p>
    <w:p w14:paraId="55D82118" w14:textId="77777777" w:rsidR="00CA258B" w:rsidRPr="00CA258B" w:rsidRDefault="00CA258B" w:rsidP="00CA258B">
      <w:pPr>
        <w:rPr>
          <w:rFonts w:eastAsia="Times New Roman" w:cs="Times New Roman"/>
          <w:color w:val="000000"/>
          <w:szCs w:val="24"/>
        </w:rPr>
      </w:pPr>
    </w:p>
    <w:p w14:paraId="5F7A6D15" w14:textId="77777777" w:rsidR="00CA258B" w:rsidRPr="00CA258B" w:rsidRDefault="00CA258B" w:rsidP="00CA258B">
      <w:pPr>
        <w:ind w:left="720"/>
        <w:rPr>
          <w:rFonts w:eastAsia="Times New Roman" w:cs="Times New Roman"/>
          <w:color w:val="000000"/>
          <w:szCs w:val="24"/>
        </w:rPr>
      </w:pPr>
      <w:r w:rsidRPr="00CA258B">
        <w:rPr>
          <w:rFonts w:eastAsia="Times New Roman" w:cs="Times New Roman"/>
          <w:color w:val="000000"/>
          <w:szCs w:val="24"/>
        </w:rPr>
        <w:t>Third, the defendant, while within the special maritime and territorial jurisdiction of the United States, possessed [fish] [wildlife], knowing that it had been [taken] [possessed] [transported] [sold] in violation of any [state law] [state regulation] [foreign law] [foreign regulation] [tribal law]; and</w:t>
      </w:r>
    </w:p>
    <w:p w14:paraId="76B7B6E3" w14:textId="77777777" w:rsidR="00CA258B" w:rsidRPr="00CA258B" w:rsidRDefault="00CA258B" w:rsidP="00CA258B">
      <w:pPr>
        <w:rPr>
          <w:rFonts w:eastAsia="Times New Roman" w:cs="Times New Roman"/>
          <w:color w:val="000000"/>
          <w:szCs w:val="24"/>
        </w:rPr>
      </w:pPr>
    </w:p>
    <w:p w14:paraId="00F010C3" w14:textId="77777777" w:rsidR="00CA258B" w:rsidRPr="00CA258B" w:rsidRDefault="00CA258B" w:rsidP="00CA258B">
      <w:pPr>
        <w:ind w:left="720"/>
        <w:rPr>
          <w:rFonts w:eastAsia="Times New Roman" w:cs="Times New Roman"/>
          <w:color w:val="000000"/>
          <w:szCs w:val="24"/>
        </w:rPr>
      </w:pPr>
      <w:r w:rsidRPr="00CA258B">
        <w:rPr>
          <w:rFonts w:eastAsia="Times New Roman" w:cs="Times New Roman"/>
          <w:color w:val="000000"/>
          <w:szCs w:val="24"/>
        </w:rPr>
        <w:t>Fourth, while possessing the [fish] [wildlife] within the special maritime and territorial jurisdiction of the United States, the defendant knowingly engaged in conduct that involved [its sale or purchase] [the offer to sell or purchase it] [the intent to sell or purchase it].</w:t>
      </w:r>
    </w:p>
    <w:p w14:paraId="14BFCAB4" w14:textId="77777777" w:rsidR="00CA258B" w:rsidRPr="00CA258B" w:rsidRDefault="00CA258B" w:rsidP="00CA258B">
      <w:pPr>
        <w:rPr>
          <w:rFonts w:eastAsia="Times New Roman" w:cs="Times New Roman"/>
          <w:color w:val="000000"/>
          <w:szCs w:val="24"/>
        </w:rPr>
      </w:pPr>
    </w:p>
    <w:p w14:paraId="1CD02845" w14:textId="77777777" w:rsidR="00CA258B" w:rsidRPr="00CA258B" w:rsidRDefault="00CA258B" w:rsidP="00CA258B">
      <w:pPr>
        <w:rPr>
          <w:rFonts w:eastAsia="Times New Roman" w:cs="Times New Roman"/>
          <w:color w:val="000000"/>
          <w:szCs w:val="24"/>
        </w:rPr>
      </w:pPr>
      <w:r w:rsidRPr="00CA258B">
        <w:rPr>
          <w:rFonts w:eastAsia="Times New Roman" w:cs="Times New Roman"/>
          <w:color w:val="000000"/>
          <w:szCs w:val="24"/>
        </w:rPr>
        <w:tab/>
        <w:t>For an alleged violation of 16 U.S.C. § 3372(a)(3)(B) (plants in special maritime jurisdiction), substitute the following elements:</w:t>
      </w:r>
    </w:p>
    <w:p w14:paraId="78A5ABFA" w14:textId="77777777" w:rsidR="00CA258B" w:rsidRPr="00CA258B" w:rsidRDefault="00CA258B" w:rsidP="00CA258B">
      <w:pPr>
        <w:rPr>
          <w:rFonts w:eastAsia="Times New Roman" w:cs="Times New Roman"/>
          <w:color w:val="000000"/>
          <w:szCs w:val="24"/>
        </w:rPr>
      </w:pPr>
    </w:p>
    <w:p w14:paraId="06C39444" w14:textId="77777777" w:rsidR="00CA258B" w:rsidRPr="00CA258B" w:rsidRDefault="00CA258B" w:rsidP="00CA258B">
      <w:pPr>
        <w:ind w:left="720"/>
        <w:rPr>
          <w:rFonts w:eastAsia="Times New Roman" w:cs="Times New Roman"/>
          <w:color w:val="000000"/>
          <w:szCs w:val="24"/>
        </w:rPr>
      </w:pPr>
      <w:r w:rsidRPr="00CA258B">
        <w:rPr>
          <w:rFonts w:eastAsia="Times New Roman" w:cs="Times New Roman"/>
          <w:color w:val="000000"/>
          <w:szCs w:val="24"/>
        </w:rPr>
        <w:lastRenderedPageBreak/>
        <w:t>First, the defendant knew that the plants had been [taken] [possessed] [transported] [sold] in violation of or in a manner unlawful under any [state law] [state regulation] [foreign law] [foreign regulation] that [protects 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[in violation of any limitation under any law or regulation of any state, or under any foreign law or regulation, governing the export or transshipment of plants];</w:t>
      </w:r>
    </w:p>
    <w:p w14:paraId="181BA8EE" w14:textId="77777777" w:rsidR="00CA258B" w:rsidRPr="00CA258B" w:rsidRDefault="00CA258B" w:rsidP="00CA258B">
      <w:pPr>
        <w:rPr>
          <w:rFonts w:eastAsia="Times New Roman" w:cs="Times New Roman"/>
          <w:color w:val="000000"/>
          <w:szCs w:val="24"/>
        </w:rPr>
      </w:pPr>
    </w:p>
    <w:p w14:paraId="782C7D16" w14:textId="77777777" w:rsidR="00CA258B" w:rsidRPr="00CA258B" w:rsidRDefault="00CA258B" w:rsidP="00CA258B">
      <w:pPr>
        <w:ind w:left="720"/>
        <w:rPr>
          <w:rFonts w:eastAsia="Times New Roman" w:cs="Times New Roman"/>
          <w:color w:val="000000"/>
          <w:szCs w:val="24"/>
        </w:rPr>
      </w:pPr>
      <w:r w:rsidRPr="00CA258B">
        <w:rPr>
          <w:rFonts w:eastAsia="Times New Roman" w:cs="Times New Roman"/>
          <w:color w:val="000000"/>
          <w:szCs w:val="24"/>
        </w:rPr>
        <w:t xml:space="preserve">Second, the market value of the plants actually [taken] [possessed] [transported] [sold] exceeded </w:t>
      </w:r>
      <w:proofErr w:type="gramStart"/>
      <w:r w:rsidRPr="00CA258B">
        <w:rPr>
          <w:rFonts w:eastAsia="Times New Roman" w:cs="Times New Roman"/>
          <w:color w:val="000000"/>
          <w:szCs w:val="24"/>
        </w:rPr>
        <w:t>$350;</w:t>
      </w:r>
      <w:proofErr w:type="gramEnd"/>
    </w:p>
    <w:p w14:paraId="5DC7B1E5" w14:textId="77777777" w:rsidR="00CA258B" w:rsidRPr="00CA258B" w:rsidRDefault="00CA258B" w:rsidP="00CA258B">
      <w:pPr>
        <w:rPr>
          <w:rFonts w:eastAsia="Times New Roman" w:cs="Times New Roman"/>
          <w:color w:val="000000"/>
          <w:szCs w:val="24"/>
        </w:rPr>
      </w:pPr>
    </w:p>
    <w:p w14:paraId="5100969A" w14:textId="77777777" w:rsidR="00CA258B" w:rsidRPr="00CA258B" w:rsidRDefault="00CA258B" w:rsidP="00CA258B">
      <w:pPr>
        <w:ind w:left="720"/>
        <w:rPr>
          <w:rFonts w:eastAsia="Times New Roman" w:cs="Times New Roman"/>
          <w:color w:val="000000"/>
          <w:szCs w:val="24"/>
        </w:rPr>
      </w:pPr>
      <w:r w:rsidRPr="00CA258B">
        <w:rPr>
          <w:rFonts w:eastAsia="Times New Roman" w:cs="Times New Roman"/>
          <w:color w:val="000000"/>
          <w:szCs w:val="24"/>
        </w:rPr>
        <w:t>Third, the defendant, while within the special maritime and territorial jurisdiction of the United States, possessed plants, knowing that they had been [taken] [possessed] [transported] [sold] in violation of any [state law] [state regulation] [foreign law] [foreign regulation] that [protects plants] [[regulates [the theft of plants] [the taking of plants from a park, forest reserve, or other officially protected area] [the taking of plants without, or contrary to, required authorization]] [without the payment of appropriate royalties, taxes, or stumpage fees required for the plant by any law or regulation of any state or any foreign law or regulation] [in violation of any limitation under any law or regulation of any state, or under any foreign law or regulation, governing the export or transshipment of plants]; and</w:t>
      </w:r>
    </w:p>
    <w:p w14:paraId="1E9E67D1" w14:textId="77777777" w:rsidR="00CA258B" w:rsidRPr="00CA258B" w:rsidRDefault="00CA258B" w:rsidP="00CA258B">
      <w:pPr>
        <w:rPr>
          <w:rFonts w:eastAsia="Times New Roman" w:cs="Times New Roman"/>
          <w:color w:val="000000"/>
          <w:szCs w:val="24"/>
        </w:rPr>
      </w:pPr>
    </w:p>
    <w:p w14:paraId="3E01768C" w14:textId="77777777" w:rsidR="00CA258B" w:rsidRPr="00CA258B" w:rsidRDefault="00CA258B" w:rsidP="00CA258B">
      <w:pPr>
        <w:ind w:left="720"/>
        <w:rPr>
          <w:rFonts w:eastAsia="Times New Roman" w:cs="Times New Roman"/>
          <w:color w:val="000000"/>
          <w:szCs w:val="24"/>
        </w:rPr>
      </w:pPr>
      <w:r w:rsidRPr="00CA258B">
        <w:rPr>
          <w:rFonts w:eastAsia="Times New Roman" w:cs="Times New Roman"/>
          <w:color w:val="000000"/>
          <w:szCs w:val="24"/>
        </w:rPr>
        <w:t>Fourth, while possessing the plants within the special maritime and territorial jurisdiction of the United States, the defendant knowingly engaged in conduct that involved [their sale or purchase] [the offer to sell or purchase them] [the intent to sell or purchase them].</w:t>
      </w:r>
    </w:p>
    <w:p w14:paraId="592DA67C" w14:textId="77777777" w:rsidR="00CA258B" w:rsidRPr="00CA258B" w:rsidRDefault="00CA258B" w:rsidP="00CA258B">
      <w:pPr>
        <w:rPr>
          <w:rFonts w:eastAsia="Times New Roman" w:cs="Times New Roman"/>
          <w:color w:val="000000"/>
          <w:szCs w:val="24"/>
        </w:rPr>
      </w:pPr>
    </w:p>
    <w:p w14:paraId="4758C3C7" w14:textId="62AD18EF" w:rsidR="00CA258B" w:rsidRPr="00CA258B" w:rsidRDefault="00CA258B" w:rsidP="00CA258B">
      <w:pPr>
        <w:rPr>
          <w:rFonts w:eastAsia="Times New Roman" w:cs="Times New Roman"/>
          <w:color w:val="000000"/>
          <w:szCs w:val="24"/>
        </w:rPr>
      </w:pPr>
      <w:r w:rsidRPr="00CA258B">
        <w:rPr>
          <w:rFonts w:eastAsia="Times New Roman" w:cs="Times New Roman"/>
          <w:color w:val="000000"/>
          <w:szCs w:val="24"/>
        </w:rPr>
        <w:tab/>
        <w:t xml:space="preserve">Normally, a specific definition of market value will not be necessary.  If, however,  special circumstances arise in which a definition would be appropriate under the facts of the case, the judge might consult </w:t>
      </w:r>
      <w:r w:rsidRPr="00CA258B">
        <w:rPr>
          <w:rFonts w:eastAsia="Times New Roman" w:cs="Times New Roman"/>
          <w:i/>
          <w:color w:val="000000"/>
          <w:szCs w:val="24"/>
        </w:rPr>
        <w:t>United States v. Stenberg</w:t>
      </w:r>
      <w:r w:rsidRPr="00CA258B">
        <w:rPr>
          <w:rFonts w:eastAsia="Times New Roman" w:cs="Times New Roman"/>
          <w:color w:val="000000"/>
          <w:szCs w:val="24"/>
        </w:rPr>
        <w:t xml:space="preserve">, 803 F.2d 422, 432-33 (9th Cir. 1986).  When the case involves purchases made by government agents it is advisable to instruct the jury that the price paid by the government agent is not conclusive evidence of the market value; market value is the price a piece of property would bring if sold on the open market between a willing buyer and seller.  </w:t>
      </w:r>
      <w:proofErr w:type="gramStart"/>
      <w:r w:rsidRPr="00CA258B">
        <w:rPr>
          <w:rFonts w:eastAsia="Times New Roman" w:cs="Times New Roman"/>
          <w:i/>
          <w:color w:val="000000"/>
          <w:szCs w:val="24"/>
        </w:rPr>
        <w:t>Id.</w:t>
      </w:r>
      <w:r w:rsidRPr="00CA258B">
        <w:rPr>
          <w:rFonts w:eastAsia="Times New Roman" w:cs="Times New Roman"/>
          <w:color w:val="000000"/>
          <w:szCs w:val="24"/>
        </w:rPr>
        <w:t>;</w:t>
      </w:r>
      <w:proofErr w:type="gramEnd"/>
      <w:r w:rsidRPr="00CA258B">
        <w:rPr>
          <w:rFonts w:eastAsia="Times New Roman" w:cs="Times New Roman"/>
          <w:color w:val="000000"/>
          <w:szCs w:val="24"/>
        </w:rPr>
        <w:t xml:space="preserve"> </w:t>
      </w:r>
      <w:r w:rsidRPr="00CA258B">
        <w:rPr>
          <w:rFonts w:eastAsia="Times New Roman" w:cs="Times New Roman"/>
          <w:i/>
          <w:color w:val="000000"/>
          <w:szCs w:val="24"/>
        </w:rPr>
        <w:t>see also</w:t>
      </w:r>
      <w:r w:rsidRPr="00CA258B">
        <w:rPr>
          <w:rFonts w:eastAsia="Times New Roman" w:cs="Times New Roman"/>
          <w:color w:val="000000"/>
          <w:szCs w:val="24"/>
        </w:rPr>
        <w:t xml:space="preserve"> </w:t>
      </w:r>
      <w:r w:rsidRPr="00CA258B">
        <w:rPr>
          <w:rFonts w:eastAsia="Times New Roman" w:cs="Times New Roman"/>
          <w:i/>
          <w:color w:val="000000"/>
          <w:szCs w:val="24"/>
        </w:rPr>
        <w:t>United States v. Atkinson</w:t>
      </w:r>
      <w:r w:rsidRPr="00CA258B">
        <w:rPr>
          <w:rFonts w:eastAsia="Times New Roman" w:cs="Times New Roman"/>
          <w:color w:val="000000"/>
          <w:szCs w:val="24"/>
        </w:rPr>
        <w:t>, 966 F.2d 1270, 1273 (9th Cir. 1992) (noting that proper method for valuing game under 16 U.S.C. § 3372(c) on guided hunt is value of offer to provide services).</w:t>
      </w:r>
    </w:p>
    <w:p w14:paraId="335B963D" w14:textId="77777777" w:rsidR="00CA258B" w:rsidRPr="00CA258B" w:rsidRDefault="00CA258B" w:rsidP="00CA258B">
      <w:pPr>
        <w:rPr>
          <w:rFonts w:eastAsia="Times New Roman" w:cs="Times New Roman"/>
          <w:color w:val="000000"/>
          <w:szCs w:val="24"/>
        </w:rPr>
      </w:pPr>
    </w:p>
    <w:p w14:paraId="5B9F800B" w14:textId="77777777" w:rsidR="00CA258B" w:rsidRPr="00CA258B" w:rsidRDefault="00CA258B" w:rsidP="00CA258B">
      <w:pPr>
        <w:rPr>
          <w:rFonts w:eastAsia="Times New Roman" w:cs="Times New Roman"/>
          <w:color w:val="000000"/>
          <w:szCs w:val="24"/>
        </w:rPr>
      </w:pPr>
      <w:r w:rsidRPr="00CA258B">
        <w:rPr>
          <w:rFonts w:eastAsia="Times New Roman" w:cs="Times New Roman"/>
          <w:color w:val="000000"/>
          <w:szCs w:val="24"/>
        </w:rPr>
        <w:tab/>
      </w:r>
      <w:r w:rsidRPr="00CA258B">
        <w:rPr>
          <w:rFonts w:eastAsia="Times New Roman" w:cs="Times New Roman"/>
          <w:i/>
          <w:color w:val="000000"/>
          <w:szCs w:val="24"/>
        </w:rPr>
        <w:t>See</w:t>
      </w:r>
      <w:r w:rsidRPr="00CA258B">
        <w:rPr>
          <w:rFonts w:eastAsia="Times New Roman" w:cs="Times New Roman"/>
          <w:color w:val="000000"/>
          <w:szCs w:val="24"/>
        </w:rPr>
        <w:t xml:space="preserve"> </w:t>
      </w:r>
      <w:r w:rsidRPr="00CA258B">
        <w:rPr>
          <w:rFonts w:eastAsia="Times New Roman" w:cs="Times New Roman"/>
          <w:i/>
          <w:color w:val="000000"/>
          <w:szCs w:val="24"/>
        </w:rPr>
        <w:t xml:space="preserve">United States v. </w:t>
      </w:r>
      <w:proofErr w:type="spellStart"/>
      <w:r w:rsidRPr="00CA258B">
        <w:rPr>
          <w:rFonts w:eastAsia="Times New Roman" w:cs="Times New Roman"/>
          <w:i/>
          <w:color w:val="000000"/>
          <w:szCs w:val="24"/>
        </w:rPr>
        <w:t>Senchenko</w:t>
      </w:r>
      <w:proofErr w:type="spellEnd"/>
      <w:r w:rsidRPr="00CA258B">
        <w:rPr>
          <w:rFonts w:eastAsia="Times New Roman" w:cs="Times New Roman"/>
          <w:color w:val="000000"/>
          <w:szCs w:val="24"/>
        </w:rPr>
        <w:t xml:space="preserve">, 133 F.3d 1153, 1156 (9th Cir. 1998) (permissible to infer commercial intent on facts presented). </w:t>
      </w:r>
    </w:p>
    <w:p w14:paraId="110016B1" w14:textId="77777777" w:rsidR="00CA258B" w:rsidRPr="00CA258B" w:rsidRDefault="00CA258B" w:rsidP="00CA258B">
      <w:pPr>
        <w:rPr>
          <w:rFonts w:eastAsia="Times New Roman" w:cs="Times New Roman"/>
          <w:color w:val="000000"/>
          <w:szCs w:val="24"/>
        </w:rPr>
      </w:pPr>
    </w:p>
    <w:p w14:paraId="0ACE18C0" w14:textId="6310F8C6" w:rsidR="00C97E04" w:rsidRPr="00CA258B" w:rsidRDefault="00CA258B" w:rsidP="00CA258B">
      <w:r w:rsidRPr="00CA258B">
        <w:rPr>
          <w:rFonts w:eastAsia="Times New Roman" w:cs="Times New Roman"/>
          <w:color w:val="000000"/>
          <w:szCs w:val="24"/>
        </w:rPr>
        <w:tab/>
        <w:t xml:space="preserve">“‘[S]ale’ for purposes of 16 U.S.C. § 3373(d)(1)(B) includes both the agreement to receive consideration for guiding or outfitting services and the actual provision of such guiding or outfitting services.”  </w:t>
      </w:r>
      <w:r w:rsidRPr="00CA258B">
        <w:rPr>
          <w:rFonts w:eastAsia="Times New Roman" w:cs="Times New Roman"/>
          <w:i/>
          <w:color w:val="000000"/>
          <w:szCs w:val="24"/>
        </w:rPr>
        <w:t xml:space="preserve">United States v. </w:t>
      </w:r>
      <w:proofErr w:type="spellStart"/>
      <w:r w:rsidRPr="00CA258B">
        <w:rPr>
          <w:rFonts w:eastAsia="Times New Roman" w:cs="Times New Roman"/>
          <w:i/>
          <w:color w:val="000000"/>
          <w:szCs w:val="24"/>
        </w:rPr>
        <w:t>Fejes</w:t>
      </w:r>
      <w:proofErr w:type="spellEnd"/>
      <w:r w:rsidRPr="00CA258B">
        <w:rPr>
          <w:rFonts w:eastAsia="Times New Roman" w:cs="Times New Roman"/>
          <w:color w:val="000000"/>
          <w:szCs w:val="24"/>
        </w:rPr>
        <w:t>, 232 F.3d 696, 701 (9th Cir. 2000).</w:t>
      </w:r>
    </w:p>
    <w:sectPr w:rsidR="00C97E04" w:rsidRPr="00CA2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043E4"/>
    <w:rsid w:val="00012D20"/>
    <w:rsid w:val="000170DB"/>
    <w:rsid w:val="00027A41"/>
    <w:rsid w:val="00035590"/>
    <w:rsid w:val="00047FEE"/>
    <w:rsid w:val="00057085"/>
    <w:rsid w:val="00057C6F"/>
    <w:rsid w:val="00061C42"/>
    <w:rsid w:val="00063DC2"/>
    <w:rsid w:val="00067581"/>
    <w:rsid w:val="0006781C"/>
    <w:rsid w:val="000705D0"/>
    <w:rsid w:val="00081D40"/>
    <w:rsid w:val="000962BD"/>
    <w:rsid w:val="000A1475"/>
    <w:rsid w:val="000B533A"/>
    <w:rsid w:val="000C0753"/>
    <w:rsid w:val="000C374B"/>
    <w:rsid w:val="000C6EEA"/>
    <w:rsid w:val="000D2489"/>
    <w:rsid w:val="000E46DD"/>
    <w:rsid w:val="000E7E3D"/>
    <w:rsid w:val="000F5A87"/>
    <w:rsid w:val="00101E36"/>
    <w:rsid w:val="00103195"/>
    <w:rsid w:val="00111C8E"/>
    <w:rsid w:val="00115880"/>
    <w:rsid w:val="001170D8"/>
    <w:rsid w:val="00120EE6"/>
    <w:rsid w:val="001260EC"/>
    <w:rsid w:val="00126CD1"/>
    <w:rsid w:val="00136279"/>
    <w:rsid w:val="001434E7"/>
    <w:rsid w:val="0015615B"/>
    <w:rsid w:val="00156233"/>
    <w:rsid w:val="00156526"/>
    <w:rsid w:val="00165580"/>
    <w:rsid w:val="00191DFB"/>
    <w:rsid w:val="00194460"/>
    <w:rsid w:val="0019527A"/>
    <w:rsid w:val="001A0B87"/>
    <w:rsid w:val="001B4048"/>
    <w:rsid w:val="001C162D"/>
    <w:rsid w:val="001D0020"/>
    <w:rsid w:val="001D1F41"/>
    <w:rsid w:val="001D621E"/>
    <w:rsid w:val="001F0EA0"/>
    <w:rsid w:val="00207D22"/>
    <w:rsid w:val="0021609F"/>
    <w:rsid w:val="00220C16"/>
    <w:rsid w:val="00226C52"/>
    <w:rsid w:val="00227519"/>
    <w:rsid w:val="002330DD"/>
    <w:rsid w:val="00251B8E"/>
    <w:rsid w:val="002810F9"/>
    <w:rsid w:val="00287F3D"/>
    <w:rsid w:val="00292D67"/>
    <w:rsid w:val="00294291"/>
    <w:rsid w:val="002A2182"/>
    <w:rsid w:val="002A23F9"/>
    <w:rsid w:val="002B10E9"/>
    <w:rsid w:val="002B4922"/>
    <w:rsid w:val="002B628A"/>
    <w:rsid w:val="002C008C"/>
    <w:rsid w:val="002C3980"/>
    <w:rsid w:val="002D2353"/>
    <w:rsid w:val="002D6651"/>
    <w:rsid w:val="002E3462"/>
    <w:rsid w:val="002E3B42"/>
    <w:rsid w:val="002F03D9"/>
    <w:rsid w:val="002F2125"/>
    <w:rsid w:val="00311B89"/>
    <w:rsid w:val="00313053"/>
    <w:rsid w:val="00314872"/>
    <w:rsid w:val="00315450"/>
    <w:rsid w:val="003712CC"/>
    <w:rsid w:val="00375CB9"/>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7D1"/>
    <w:rsid w:val="00412CD5"/>
    <w:rsid w:val="00420260"/>
    <w:rsid w:val="00422757"/>
    <w:rsid w:val="004232A7"/>
    <w:rsid w:val="00430CFC"/>
    <w:rsid w:val="00443346"/>
    <w:rsid w:val="00443FE7"/>
    <w:rsid w:val="004474C6"/>
    <w:rsid w:val="004501A2"/>
    <w:rsid w:val="004561DF"/>
    <w:rsid w:val="00465380"/>
    <w:rsid w:val="004810FD"/>
    <w:rsid w:val="004A1026"/>
    <w:rsid w:val="004A2CFB"/>
    <w:rsid w:val="004A511C"/>
    <w:rsid w:val="004B5F30"/>
    <w:rsid w:val="004D1662"/>
    <w:rsid w:val="004E4259"/>
    <w:rsid w:val="004F317B"/>
    <w:rsid w:val="00542361"/>
    <w:rsid w:val="00550ED2"/>
    <w:rsid w:val="00563751"/>
    <w:rsid w:val="00573151"/>
    <w:rsid w:val="00582F3D"/>
    <w:rsid w:val="005A5D41"/>
    <w:rsid w:val="005A7428"/>
    <w:rsid w:val="005B56C9"/>
    <w:rsid w:val="005C5C60"/>
    <w:rsid w:val="005D7F8A"/>
    <w:rsid w:val="005F3127"/>
    <w:rsid w:val="00604F9C"/>
    <w:rsid w:val="006114A9"/>
    <w:rsid w:val="00611990"/>
    <w:rsid w:val="00623212"/>
    <w:rsid w:val="00623955"/>
    <w:rsid w:val="00641770"/>
    <w:rsid w:val="0064376E"/>
    <w:rsid w:val="00646A26"/>
    <w:rsid w:val="006537B3"/>
    <w:rsid w:val="00656FDD"/>
    <w:rsid w:val="00660F02"/>
    <w:rsid w:val="006648F6"/>
    <w:rsid w:val="00666C6F"/>
    <w:rsid w:val="006752C5"/>
    <w:rsid w:val="00675651"/>
    <w:rsid w:val="006A00EF"/>
    <w:rsid w:val="006A3A66"/>
    <w:rsid w:val="006B3C0B"/>
    <w:rsid w:val="006C06EF"/>
    <w:rsid w:val="006E26E3"/>
    <w:rsid w:val="006E4558"/>
    <w:rsid w:val="006E580B"/>
    <w:rsid w:val="007008EB"/>
    <w:rsid w:val="00703896"/>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C2DD3"/>
    <w:rsid w:val="008D6F91"/>
    <w:rsid w:val="008E0DF1"/>
    <w:rsid w:val="008E0FBD"/>
    <w:rsid w:val="008E2FE1"/>
    <w:rsid w:val="008E3729"/>
    <w:rsid w:val="008E5173"/>
    <w:rsid w:val="008E5A54"/>
    <w:rsid w:val="008E5CC5"/>
    <w:rsid w:val="008F4DD0"/>
    <w:rsid w:val="009015B6"/>
    <w:rsid w:val="0090436C"/>
    <w:rsid w:val="00905381"/>
    <w:rsid w:val="00906160"/>
    <w:rsid w:val="009131BF"/>
    <w:rsid w:val="00914718"/>
    <w:rsid w:val="009154C0"/>
    <w:rsid w:val="00924C8D"/>
    <w:rsid w:val="00941F25"/>
    <w:rsid w:val="00946C64"/>
    <w:rsid w:val="00960109"/>
    <w:rsid w:val="00960C76"/>
    <w:rsid w:val="00970FDC"/>
    <w:rsid w:val="00970FFD"/>
    <w:rsid w:val="009835CD"/>
    <w:rsid w:val="00986161"/>
    <w:rsid w:val="009864D4"/>
    <w:rsid w:val="00986D15"/>
    <w:rsid w:val="009940D5"/>
    <w:rsid w:val="009947F5"/>
    <w:rsid w:val="009A2700"/>
    <w:rsid w:val="009A6FB2"/>
    <w:rsid w:val="009A792F"/>
    <w:rsid w:val="009B677D"/>
    <w:rsid w:val="009C0C69"/>
    <w:rsid w:val="009C26D0"/>
    <w:rsid w:val="009D0413"/>
    <w:rsid w:val="009F0A7C"/>
    <w:rsid w:val="009F5EAA"/>
    <w:rsid w:val="009F5ED7"/>
    <w:rsid w:val="00A01957"/>
    <w:rsid w:val="00A022B6"/>
    <w:rsid w:val="00A061FD"/>
    <w:rsid w:val="00A127C8"/>
    <w:rsid w:val="00A54B3F"/>
    <w:rsid w:val="00A61FA2"/>
    <w:rsid w:val="00A64334"/>
    <w:rsid w:val="00A67152"/>
    <w:rsid w:val="00A76EB1"/>
    <w:rsid w:val="00AA2B06"/>
    <w:rsid w:val="00AD61D6"/>
    <w:rsid w:val="00AE0152"/>
    <w:rsid w:val="00AE158F"/>
    <w:rsid w:val="00AE279C"/>
    <w:rsid w:val="00AE2DFC"/>
    <w:rsid w:val="00AE2FCD"/>
    <w:rsid w:val="00AE7D3C"/>
    <w:rsid w:val="00AF38E8"/>
    <w:rsid w:val="00AF516D"/>
    <w:rsid w:val="00B0682D"/>
    <w:rsid w:val="00B1505D"/>
    <w:rsid w:val="00B21672"/>
    <w:rsid w:val="00B3216B"/>
    <w:rsid w:val="00B43CDA"/>
    <w:rsid w:val="00B451BD"/>
    <w:rsid w:val="00B4548C"/>
    <w:rsid w:val="00B467F2"/>
    <w:rsid w:val="00B46909"/>
    <w:rsid w:val="00B70629"/>
    <w:rsid w:val="00B70D62"/>
    <w:rsid w:val="00B84EB9"/>
    <w:rsid w:val="00B93C4F"/>
    <w:rsid w:val="00B961AC"/>
    <w:rsid w:val="00B96DA0"/>
    <w:rsid w:val="00BA324F"/>
    <w:rsid w:val="00BA3B85"/>
    <w:rsid w:val="00BD186E"/>
    <w:rsid w:val="00BD1E72"/>
    <w:rsid w:val="00BE1BC9"/>
    <w:rsid w:val="00C02A50"/>
    <w:rsid w:val="00C27E2B"/>
    <w:rsid w:val="00C3129B"/>
    <w:rsid w:val="00C53BB2"/>
    <w:rsid w:val="00C75965"/>
    <w:rsid w:val="00C767D2"/>
    <w:rsid w:val="00C84362"/>
    <w:rsid w:val="00C86AE0"/>
    <w:rsid w:val="00C97840"/>
    <w:rsid w:val="00C97AED"/>
    <w:rsid w:val="00C97E04"/>
    <w:rsid w:val="00CA258B"/>
    <w:rsid w:val="00CB05C6"/>
    <w:rsid w:val="00CB1DC7"/>
    <w:rsid w:val="00CB6759"/>
    <w:rsid w:val="00CB6ACA"/>
    <w:rsid w:val="00CC0277"/>
    <w:rsid w:val="00CD38DE"/>
    <w:rsid w:val="00CF41C5"/>
    <w:rsid w:val="00D0111A"/>
    <w:rsid w:val="00D068D6"/>
    <w:rsid w:val="00D0777F"/>
    <w:rsid w:val="00D27A32"/>
    <w:rsid w:val="00D437BB"/>
    <w:rsid w:val="00D469EC"/>
    <w:rsid w:val="00D56222"/>
    <w:rsid w:val="00D5685E"/>
    <w:rsid w:val="00D62DAE"/>
    <w:rsid w:val="00D73064"/>
    <w:rsid w:val="00D97F48"/>
    <w:rsid w:val="00DA0DBF"/>
    <w:rsid w:val="00DA76C1"/>
    <w:rsid w:val="00DC38EF"/>
    <w:rsid w:val="00DD682B"/>
    <w:rsid w:val="00DD7554"/>
    <w:rsid w:val="00DE0E57"/>
    <w:rsid w:val="00DE3F24"/>
    <w:rsid w:val="00DE40EA"/>
    <w:rsid w:val="00DF451A"/>
    <w:rsid w:val="00DF61D2"/>
    <w:rsid w:val="00E010CD"/>
    <w:rsid w:val="00E04F77"/>
    <w:rsid w:val="00E2079A"/>
    <w:rsid w:val="00E42CC1"/>
    <w:rsid w:val="00E448E7"/>
    <w:rsid w:val="00E50908"/>
    <w:rsid w:val="00E546EC"/>
    <w:rsid w:val="00E56A96"/>
    <w:rsid w:val="00E70610"/>
    <w:rsid w:val="00E865DA"/>
    <w:rsid w:val="00E90670"/>
    <w:rsid w:val="00E9121D"/>
    <w:rsid w:val="00EA1789"/>
    <w:rsid w:val="00EA3C29"/>
    <w:rsid w:val="00EA5576"/>
    <w:rsid w:val="00EA658F"/>
    <w:rsid w:val="00EA72FC"/>
    <w:rsid w:val="00EB0197"/>
    <w:rsid w:val="00EB2014"/>
    <w:rsid w:val="00EB427D"/>
    <w:rsid w:val="00EB72BD"/>
    <w:rsid w:val="00EB7A17"/>
    <w:rsid w:val="00EC15D6"/>
    <w:rsid w:val="00EC33A9"/>
    <w:rsid w:val="00EC6772"/>
    <w:rsid w:val="00ED52FC"/>
    <w:rsid w:val="00EE191F"/>
    <w:rsid w:val="00EE714D"/>
    <w:rsid w:val="00EF195C"/>
    <w:rsid w:val="00F120A5"/>
    <w:rsid w:val="00F35042"/>
    <w:rsid w:val="00F351D8"/>
    <w:rsid w:val="00F36D2A"/>
    <w:rsid w:val="00F42DFD"/>
    <w:rsid w:val="00F51F07"/>
    <w:rsid w:val="00F67264"/>
    <w:rsid w:val="00F7390C"/>
    <w:rsid w:val="00F75EC9"/>
    <w:rsid w:val="00F77293"/>
    <w:rsid w:val="00F81D28"/>
    <w:rsid w:val="00F81D38"/>
    <w:rsid w:val="00F82CCC"/>
    <w:rsid w:val="00F85877"/>
    <w:rsid w:val="00F919A4"/>
    <w:rsid w:val="00F941BE"/>
    <w:rsid w:val="00F95F64"/>
    <w:rsid w:val="00FA60CD"/>
    <w:rsid w:val="00FC2A02"/>
    <w:rsid w:val="00FC51BC"/>
    <w:rsid w:val="00FC66FF"/>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paragraph" w:styleId="Heading2">
    <w:name w:val="heading 2"/>
    <w:basedOn w:val="Normal"/>
    <w:next w:val="Normal"/>
    <w:link w:val="Heading2Char"/>
    <w:uiPriority w:val="9"/>
    <w:semiHidden/>
    <w:unhideWhenUsed/>
    <w:qFormat/>
    <w:rsid w:val="000355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3559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2022-08-23T22:29:00Z</dcterms:created>
  <dcterms:modified xsi:type="dcterms:W3CDTF">2022-08-23T22:29:00Z</dcterms:modified>
</cp:coreProperties>
</file>