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5701" w14:textId="77777777" w:rsidR="00564596" w:rsidRPr="00564596" w:rsidRDefault="00564596" w:rsidP="00564596">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4"/>
      <w:r w:rsidRPr="00564596">
        <w:rPr>
          <w:rFonts w:ascii="Times New Roman" w:eastAsia="Calibri" w:hAnsi="Times New Roman" w:cs="Times New Roman"/>
          <w:b/>
          <w:bCs/>
          <w:kern w:val="0"/>
          <w14:ligatures w14:val="none"/>
        </w:rPr>
        <w:t>24.30 Accepting A Bribe—Elements (18 U.S.C. § 666(a)(1)(B))</w:t>
      </w:r>
      <w:bookmarkEnd w:id="0"/>
    </w:p>
    <w:p w14:paraId="254CBECC" w14:textId="77777777" w:rsidR="00564596" w:rsidRPr="00564596" w:rsidRDefault="00564596" w:rsidP="00564596">
      <w:pPr>
        <w:shd w:val="clear" w:color="auto" w:fill="FFFFFF"/>
        <w:tabs>
          <w:tab w:val="left" w:pos="720"/>
        </w:tabs>
        <w:spacing w:after="0" w:line="240" w:lineRule="auto"/>
        <w:jc w:val="center"/>
        <w:rPr>
          <w:rFonts w:ascii="Times New Roman" w:eastAsia="Times New Roman" w:hAnsi="Times New Roman" w:cs="Times New Roman"/>
          <w:b/>
          <w:bCs/>
          <w:kern w:val="0"/>
          <w14:ligatures w14:val="none"/>
        </w:rPr>
      </w:pPr>
    </w:p>
    <w:p w14:paraId="0C404E49" w14:textId="77777777" w:rsidR="00564596" w:rsidRPr="00564596" w:rsidRDefault="00564596" w:rsidP="00564596">
      <w:pPr>
        <w:shd w:val="clear" w:color="auto" w:fill="FFFFFF"/>
        <w:tabs>
          <w:tab w:val="left" w:pos="720"/>
        </w:tabs>
        <w:spacing w:after="0" w:line="240" w:lineRule="auto"/>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080683" w14:textId="77777777" w:rsidR="00564596" w:rsidRPr="00564596" w:rsidRDefault="00564596" w:rsidP="00564596">
      <w:pPr>
        <w:shd w:val="clear" w:color="auto" w:fill="FFFFFF"/>
        <w:tabs>
          <w:tab w:val="left" w:pos="720"/>
        </w:tabs>
        <w:spacing w:after="0" w:line="240" w:lineRule="auto"/>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ab/>
      </w:r>
    </w:p>
    <w:p w14:paraId="40EE87B6"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First, the defendant was an agent of [a [[state] [local] [tribal]] [government or agency]]; and</w:t>
      </w:r>
    </w:p>
    <w:p w14:paraId="19D92CD5"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3B99A771"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Second, the defendant for the benefit of any person corruptly [solicited] [demanded] [accepted] [agreed to accept] anything of value from another person; and</w:t>
      </w:r>
    </w:p>
    <w:p w14:paraId="10B97F82" w14:textId="77777777" w:rsidR="00564596" w:rsidRPr="00564596" w:rsidRDefault="00564596" w:rsidP="00564596">
      <w:pPr>
        <w:shd w:val="clear" w:color="auto" w:fill="FFFFFF"/>
        <w:tabs>
          <w:tab w:val="left" w:pos="720"/>
        </w:tabs>
        <w:spacing w:after="0" w:line="240" w:lineRule="auto"/>
        <w:ind w:left="1080"/>
        <w:contextualSpacing/>
        <w:rPr>
          <w:rFonts w:ascii="Times New Roman" w:eastAsia="Times New Roman" w:hAnsi="Times New Roman" w:cs="Times New Roman"/>
          <w:kern w:val="0"/>
          <w14:ligatures w14:val="none"/>
        </w:rPr>
      </w:pPr>
    </w:p>
    <w:p w14:paraId="375D4F75"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Third, the defendant acted with the intent to be influenced or rewarded in connection with some business, transaction, or series of transactions of the [organization] [government] [government agency]; and</w:t>
      </w:r>
    </w:p>
    <w:p w14:paraId="11BDFBF2" w14:textId="77777777" w:rsidR="00564596" w:rsidRPr="00564596" w:rsidRDefault="00564596" w:rsidP="00564596">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40772E7B"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 xml:space="preserve">Fourth, the business, transaction, or series of transactions involved something valued at </w:t>
      </w:r>
    </w:p>
    <w:p w14:paraId="373F0E09" w14:textId="77777777" w:rsidR="00564596" w:rsidRPr="00564596" w:rsidRDefault="00564596" w:rsidP="00564596">
      <w:pPr>
        <w:shd w:val="clear" w:color="auto" w:fill="FFFFFF"/>
        <w:tabs>
          <w:tab w:val="left" w:pos="720"/>
        </w:tabs>
        <w:spacing w:after="0" w:line="240" w:lineRule="auto"/>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$5,000 or more; and</w:t>
      </w:r>
    </w:p>
    <w:p w14:paraId="090A3196" w14:textId="77777777" w:rsidR="00564596" w:rsidRPr="00564596" w:rsidRDefault="00564596" w:rsidP="00564596">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671CF173"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64596">
        <w:rPr>
          <w:rFonts w:ascii="Times New Roman" w:eastAsia="Times New Roman" w:hAnsi="Times New Roman" w:cs="Times New Roman"/>
          <w:kern w:val="0"/>
          <w14:ligatures w14:val="none"/>
        </w:rPr>
        <w:t>Fifth, the [organization] [government] [government agency] received more than $10,000 in federal funding annually.</w:t>
      </w:r>
    </w:p>
    <w:p w14:paraId="5C67BE30" w14:textId="77777777" w:rsidR="00564596" w:rsidRPr="00564596" w:rsidRDefault="00564596" w:rsidP="00564596">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12F8297B" w14:textId="77777777" w:rsidR="00564596" w:rsidRPr="00564596" w:rsidRDefault="00564596" w:rsidP="00564596">
      <w:pPr>
        <w:shd w:val="clear" w:color="auto" w:fill="FFFFFF"/>
        <w:tabs>
          <w:tab w:val="left" w:pos="720"/>
        </w:tabs>
        <w:spacing w:after="0" w:line="240" w:lineRule="auto"/>
        <w:ind w:firstLine="720"/>
        <w:jc w:val="right"/>
        <w:rPr>
          <w:rFonts w:ascii="Times New Roman" w:eastAsia="Times New Roman" w:hAnsi="Times New Roman" w:cs="Times New Roman"/>
          <w:i/>
          <w:iCs/>
          <w:kern w:val="0"/>
          <w14:ligatures w14:val="none"/>
        </w:rPr>
      </w:pPr>
      <w:r w:rsidRPr="00564596">
        <w:rPr>
          <w:rFonts w:ascii="Times New Roman" w:eastAsia="Times New Roman" w:hAnsi="Times New Roman" w:cs="Times New Roman"/>
          <w:i/>
          <w:iCs/>
          <w:kern w:val="0"/>
          <w14:ligatures w14:val="none"/>
        </w:rPr>
        <w:t>Revised September 2025</w:t>
      </w:r>
    </w:p>
    <w:p w14:paraId="5BC599C8" w14:textId="77777777" w:rsidR="00564596" w:rsidRDefault="00564596"/>
    <w:sectPr w:rsidR="00564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96"/>
    <w:rsid w:val="001A542E"/>
    <w:rsid w:val="0056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38FB"/>
  <w15:chartTrackingRefBased/>
  <w15:docId w15:val="{A8745BE9-FB96-497C-8124-77BA917D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596"/>
    <w:rPr>
      <w:rFonts w:eastAsiaTheme="majorEastAsia" w:cstheme="majorBidi"/>
      <w:color w:val="272727" w:themeColor="text1" w:themeTint="D8"/>
    </w:rPr>
  </w:style>
  <w:style w:type="paragraph" w:styleId="Title">
    <w:name w:val="Title"/>
    <w:basedOn w:val="Normal"/>
    <w:next w:val="Normal"/>
    <w:link w:val="TitleChar"/>
    <w:uiPriority w:val="10"/>
    <w:qFormat/>
    <w:rsid w:val="0056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596"/>
    <w:pPr>
      <w:spacing w:before="160"/>
      <w:jc w:val="center"/>
    </w:pPr>
    <w:rPr>
      <w:i/>
      <w:iCs/>
      <w:color w:val="404040" w:themeColor="text1" w:themeTint="BF"/>
    </w:rPr>
  </w:style>
  <w:style w:type="character" w:customStyle="1" w:styleId="QuoteChar">
    <w:name w:val="Quote Char"/>
    <w:basedOn w:val="DefaultParagraphFont"/>
    <w:link w:val="Quote"/>
    <w:uiPriority w:val="29"/>
    <w:rsid w:val="00564596"/>
    <w:rPr>
      <w:i/>
      <w:iCs/>
      <w:color w:val="404040" w:themeColor="text1" w:themeTint="BF"/>
    </w:rPr>
  </w:style>
  <w:style w:type="paragraph" w:styleId="ListParagraph">
    <w:name w:val="List Paragraph"/>
    <w:basedOn w:val="Normal"/>
    <w:uiPriority w:val="34"/>
    <w:qFormat/>
    <w:rsid w:val="00564596"/>
    <w:pPr>
      <w:ind w:left="720"/>
      <w:contextualSpacing/>
    </w:pPr>
  </w:style>
  <w:style w:type="character" w:styleId="IntenseEmphasis">
    <w:name w:val="Intense Emphasis"/>
    <w:basedOn w:val="DefaultParagraphFont"/>
    <w:uiPriority w:val="21"/>
    <w:qFormat/>
    <w:rsid w:val="00564596"/>
    <w:rPr>
      <w:i/>
      <w:iCs/>
      <w:color w:val="0F4761" w:themeColor="accent1" w:themeShade="BF"/>
    </w:rPr>
  </w:style>
  <w:style w:type="paragraph" w:styleId="IntenseQuote">
    <w:name w:val="Intense Quote"/>
    <w:basedOn w:val="Normal"/>
    <w:next w:val="Normal"/>
    <w:link w:val="IntenseQuoteChar"/>
    <w:uiPriority w:val="30"/>
    <w:qFormat/>
    <w:rsid w:val="0056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596"/>
    <w:rPr>
      <w:i/>
      <w:iCs/>
      <w:color w:val="0F4761" w:themeColor="accent1" w:themeShade="BF"/>
    </w:rPr>
  </w:style>
  <w:style w:type="character" w:styleId="IntenseReference">
    <w:name w:val="Intense Reference"/>
    <w:basedOn w:val="DefaultParagraphFont"/>
    <w:uiPriority w:val="32"/>
    <w:qFormat/>
    <w:rsid w:val="00564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Company>United States Courts</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2025-10-18T05:28:00Z</dcterms:created>
  <dcterms:modified xsi:type="dcterms:W3CDTF">2025-10-18T05:32:00Z</dcterms:modified>
</cp:coreProperties>
</file>