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50DC" w14:textId="77777777" w:rsidR="00FC18B1" w:rsidRPr="00FC18B1" w:rsidRDefault="00FC18B1" w:rsidP="00FC18B1">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29"/>
      <w:bookmarkStart w:id="1" w:name="_Toc83310566"/>
      <w:bookmarkStart w:id="2" w:name="_Toc83362366"/>
      <w:bookmarkStart w:id="3" w:name="_Toc83362777"/>
      <w:bookmarkStart w:id="4" w:name="_Toc90309833"/>
      <w:bookmarkStart w:id="5" w:name="_Toc90389691"/>
      <w:bookmarkStart w:id="6" w:name="_Toc90860271"/>
      <w:r w:rsidRPr="00FC18B1">
        <w:rPr>
          <w:rFonts w:ascii="Times New Roman" w:hAnsi="Times New Roman" w:cs="Times New Roman"/>
          <w:b/>
          <w:bCs/>
          <w:sz w:val="24"/>
          <w:szCs w:val="24"/>
        </w:rPr>
        <w:t>3.16 Charts and Summaries Not Admitted into Evidence</w:t>
      </w:r>
      <w:bookmarkEnd w:id="0"/>
      <w:bookmarkEnd w:id="1"/>
      <w:bookmarkEnd w:id="2"/>
      <w:bookmarkEnd w:id="3"/>
      <w:bookmarkEnd w:id="4"/>
      <w:bookmarkEnd w:id="5"/>
      <w:bookmarkEnd w:id="6"/>
    </w:p>
    <w:p w14:paraId="71390BDE" w14:textId="77777777" w:rsidR="00FC18B1" w:rsidRPr="00FC18B1" w:rsidRDefault="00FC18B1" w:rsidP="00FC18B1">
      <w:pPr>
        <w:spacing w:after="0" w:line="240" w:lineRule="auto"/>
        <w:rPr>
          <w:rFonts w:ascii="Times New Roman" w:eastAsia="Times New Roman" w:hAnsi="Times New Roman" w:cs="Times New Roman"/>
          <w:sz w:val="24"/>
          <w:szCs w:val="20"/>
        </w:rPr>
      </w:pPr>
    </w:p>
    <w:p w14:paraId="34893EE8" w14:textId="77777777" w:rsidR="00FC18B1" w:rsidRPr="00FC18B1" w:rsidRDefault="00FC18B1" w:rsidP="00FC18B1">
      <w:pPr>
        <w:spacing w:after="0" w:line="240" w:lineRule="auto"/>
        <w:rPr>
          <w:rFonts w:ascii="Times New Roman" w:eastAsia="Times New Roman" w:hAnsi="Times New Roman" w:cs="Times New Roman"/>
          <w:sz w:val="24"/>
          <w:szCs w:val="20"/>
        </w:rPr>
      </w:pPr>
      <w:r w:rsidRPr="00FC18B1">
        <w:rPr>
          <w:rFonts w:ascii="Times New Roman" w:eastAsia="Times New Roman" w:hAnsi="Times New Roman" w:cs="Times New Roman"/>
          <w:sz w:val="24"/>
          <w:szCs w:val="20"/>
        </w:rPr>
        <w:tab/>
        <w:t xml:space="preserve">During the trial, certain charts and summaries were shown to you to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103F1C7B" w14:textId="77777777" w:rsidR="00FC18B1" w:rsidRPr="00FC18B1" w:rsidRDefault="00FC18B1" w:rsidP="00FC18B1">
      <w:pPr>
        <w:spacing w:after="0" w:line="240" w:lineRule="auto"/>
        <w:rPr>
          <w:rFonts w:ascii="Times New Roman" w:eastAsia="Times New Roman" w:hAnsi="Times New Roman" w:cs="Times New Roman"/>
          <w:sz w:val="24"/>
          <w:szCs w:val="20"/>
        </w:rPr>
      </w:pPr>
    </w:p>
    <w:p w14:paraId="60345820" w14:textId="77777777" w:rsidR="00FC18B1" w:rsidRPr="00FC18B1" w:rsidRDefault="00FC18B1" w:rsidP="00FC18B1">
      <w:pPr>
        <w:spacing w:after="0" w:line="240" w:lineRule="auto"/>
        <w:ind w:right="-180"/>
        <w:jc w:val="center"/>
        <w:rPr>
          <w:rFonts w:ascii="Times New Roman" w:eastAsia="Times New Roman" w:hAnsi="Times New Roman" w:cs="Times New Roman"/>
          <w:b/>
          <w:bCs/>
          <w:sz w:val="24"/>
          <w:szCs w:val="20"/>
        </w:rPr>
      </w:pPr>
      <w:r w:rsidRPr="00FC18B1">
        <w:rPr>
          <w:rFonts w:ascii="Times New Roman" w:eastAsia="Times New Roman" w:hAnsi="Times New Roman" w:cs="Times New Roman"/>
          <w:b/>
          <w:bCs/>
          <w:sz w:val="24"/>
          <w:szCs w:val="20"/>
        </w:rPr>
        <w:t>Comment</w:t>
      </w:r>
    </w:p>
    <w:p w14:paraId="53259B5D" w14:textId="77777777" w:rsidR="00FC18B1" w:rsidRPr="00FC18B1" w:rsidRDefault="00FC18B1" w:rsidP="00FC18B1">
      <w:pPr>
        <w:spacing w:after="0" w:line="240" w:lineRule="auto"/>
        <w:rPr>
          <w:rFonts w:ascii="Times New Roman" w:eastAsia="Times New Roman" w:hAnsi="Times New Roman" w:cs="Times New Roman"/>
          <w:sz w:val="24"/>
          <w:szCs w:val="20"/>
        </w:rPr>
      </w:pPr>
    </w:p>
    <w:p w14:paraId="64C63386" w14:textId="77777777" w:rsidR="00FC18B1" w:rsidRPr="00FC18B1" w:rsidRDefault="00FC18B1" w:rsidP="00FC18B1">
      <w:pPr>
        <w:spacing w:after="0" w:line="240" w:lineRule="auto"/>
        <w:rPr>
          <w:rFonts w:ascii="Times New Roman" w:eastAsia="Times New Roman" w:hAnsi="Times New Roman" w:cs="Times New Roman"/>
          <w:sz w:val="24"/>
          <w:szCs w:val="20"/>
        </w:rPr>
      </w:pPr>
      <w:r w:rsidRPr="00FC18B1">
        <w:rPr>
          <w:rFonts w:ascii="Times New Roman" w:eastAsia="Times New Roman" w:hAnsi="Times New Roman" w:cs="Times New Roman"/>
          <w:sz w:val="24"/>
          <w:szCs w:val="20"/>
        </w:rPr>
        <w:tab/>
        <w:t xml:space="preserve">This instruction applies only when the charts and summaries are not admitted into evidence and are used for demonstrative purposes.  </w:t>
      </w:r>
      <w:r w:rsidRPr="00FC18B1">
        <w:rPr>
          <w:rFonts w:ascii="Times New Roman" w:eastAsia="Times New Roman" w:hAnsi="Times New Roman" w:cs="Times New Roman"/>
          <w:i/>
          <w:iCs/>
          <w:sz w:val="24"/>
          <w:szCs w:val="20"/>
        </w:rPr>
        <w:t xml:space="preserve">See United States v. </w:t>
      </w:r>
      <w:proofErr w:type="spellStart"/>
      <w:r w:rsidRPr="00FC18B1">
        <w:rPr>
          <w:rFonts w:ascii="Times New Roman" w:eastAsia="Times New Roman" w:hAnsi="Times New Roman" w:cs="Times New Roman"/>
          <w:i/>
          <w:iCs/>
          <w:sz w:val="24"/>
          <w:szCs w:val="20"/>
        </w:rPr>
        <w:t>Krasn</w:t>
      </w:r>
      <w:proofErr w:type="spellEnd"/>
      <w:r w:rsidRPr="00FC18B1">
        <w:rPr>
          <w:rFonts w:ascii="Times New Roman" w:eastAsia="Times New Roman" w:hAnsi="Times New Roman" w:cs="Times New Roman"/>
          <w:sz w:val="24"/>
          <w:szCs w:val="20"/>
        </w:rPr>
        <w:t xml:space="preserve">, 614 F.2d 1229, 1238 (9th Cir. 1980).  If the charts and summaries are admitted in evidence, it may be appropriate to instruct the jury using Instruction 3.17 (Charts and Summaries Admitted into Evidence).  </w:t>
      </w:r>
      <w:r w:rsidRPr="00FC18B1">
        <w:rPr>
          <w:rFonts w:ascii="Times New Roman" w:eastAsia="Times New Roman" w:hAnsi="Times New Roman" w:cs="Times New Roman"/>
          <w:i/>
          <w:iCs/>
          <w:sz w:val="24"/>
          <w:szCs w:val="20"/>
        </w:rPr>
        <w:t>See also</w:t>
      </w:r>
      <w:r w:rsidRPr="00FC18B1">
        <w:rPr>
          <w:rFonts w:ascii="Times New Roman" w:eastAsia="Times New Roman" w:hAnsi="Times New Roman" w:cs="Times New Roman"/>
          <w:sz w:val="24"/>
          <w:szCs w:val="20"/>
        </w:rPr>
        <w:t xml:space="preserve"> </w:t>
      </w:r>
      <w:r w:rsidRPr="00FC18B1">
        <w:rPr>
          <w:rFonts w:ascii="Times New Roman" w:eastAsia="Times New Roman" w:hAnsi="Times New Roman" w:cs="Times New Roman"/>
          <w:smallCaps/>
          <w:sz w:val="24"/>
          <w:szCs w:val="20"/>
        </w:rPr>
        <w:t>Jury Instructions Committee of the Ninth Circuit</w:t>
      </w:r>
      <w:r w:rsidRPr="00FC18B1">
        <w:rPr>
          <w:rFonts w:ascii="Times New Roman" w:eastAsia="Times New Roman" w:hAnsi="Times New Roman" w:cs="Times New Roman"/>
          <w:sz w:val="24"/>
          <w:szCs w:val="20"/>
        </w:rPr>
        <w:t xml:space="preserve">, </w:t>
      </w:r>
      <w:r w:rsidRPr="00FC18B1">
        <w:rPr>
          <w:rFonts w:ascii="Times New Roman" w:eastAsia="Times New Roman" w:hAnsi="Times New Roman" w:cs="Times New Roman"/>
          <w:smallCaps/>
          <w:sz w:val="24"/>
          <w:szCs w:val="20"/>
        </w:rPr>
        <w:t>A Manual on Jury Trial Procedures</w:t>
      </w:r>
      <w:r w:rsidRPr="00FC18B1">
        <w:rPr>
          <w:rFonts w:ascii="Times New Roman" w:eastAsia="Times New Roman" w:hAnsi="Times New Roman" w:cs="Times New Roman"/>
          <w:sz w:val="24"/>
          <w:szCs w:val="20"/>
        </w:rPr>
        <w:t xml:space="preserve"> § 3.10.A (2013).</w:t>
      </w:r>
    </w:p>
    <w:p w14:paraId="22B3755F" w14:textId="77777777" w:rsidR="00FC18B1" w:rsidRPr="00FC18B1" w:rsidRDefault="00FC18B1" w:rsidP="00FC18B1">
      <w:pPr>
        <w:spacing w:after="0" w:line="240" w:lineRule="auto"/>
        <w:rPr>
          <w:rFonts w:ascii="Times New Roman" w:eastAsia="Times New Roman" w:hAnsi="Times New Roman" w:cs="Times New Roman"/>
          <w:sz w:val="24"/>
          <w:szCs w:val="20"/>
        </w:rPr>
      </w:pPr>
    </w:p>
    <w:p w14:paraId="59AA813F" w14:textId="77777777" w:rsidR="00FC18B1" w:rsidRPr="00FC18B1" w:rsidRDefault="00FC18B1" w:rsidP="00FC18B1">
      <w:pPr>
        <w:spacing w:after="0" w:line="240" w:lineRule="auto"/>
        <w:jc w:val="right"/>
        <w:rPr>
          <w:rFonts w:ascii="Times New Roman" w:eastAsia="Times New Roman" w:hAnsi="Times New Roman" w:cs="Times New Roman"/>
          <w:i/>
          <w:iCs/>
          <w:sz w:val="24"/>
          <w:szCs w:val="20"/>
        </w:rPr>
      </w:pPr>
    </w:p>
    <w:p w14:paraId="7D2D2F84" w14:textId="77777777" w:rsidR="00FC18B1" w:rsidRPr="00FC18B1" w:rsidRDefault="00FC18B1" w:rsidP="00FC18B1">
      <w:pPr>
        <w:spacing w:after="0" w:line="240" w:lineRule="auto"/>
        <w:jc w:val="right"/>
        <w:rPr>
          <w:rFonts w:ascii="Times New Roman" w:eastAsia="Times New Roman" w:hAnsi="Times New Roman" w:cs="Times New Roman"/>
          <w:i/>
          <w:iCs/>
          <w:sz w:val="24"/>
          <w:szCs w:val="20"/>
        </w:rPr>
      </w:pPr>
      <w:r w:rsidRPr="00FC18B1">
        <w:rPr>
          <w:rFonts w:ascii="Times New Roman" w:eastAsia="Times New Roman" w:hAnsi="Times New Roman" w:cs="Times New Roman"/>
          <w:i/>
          <w:iCs/>
          <w:sz w:val="24"/>
          <w:szCs w:val="20"/>
        </w:rPr>
        <w:t>Revised Mar. 2018</w:t>
      </w:r>
    </w:p>
    <w:p w14:paraId="0C792D72" w14:textId="77777777" w:rsidR="00753C99" w:rsidRPr="00FC18B1" w:rsidRDefault="00753C99" w:rsidP="00FC18B1"/>
    <w:sectPr w:rsidR="00753C99" w:rsidRPr="00FC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23655"/>
    <w:rsid w:val="00242B04"/>
    <w:rsid w:val="00243049"/>
    <w:rsid w:val="002A23AD"/>
    <w:rsid w:val="002D0A1C"/>
    <w:rsid w:val="002D735C"/>
    <w:rsid w:val="002D78AE"/>
    <w:rsid w:val="00367903"/>
    <w:rsid w:val="003A15E9"/>
    <w:rsid w:val="003B0CD7"/>
    <w:rsid w:val="00406D35"/>
    <w:rsid w:val="004A342A"/>
    <w:rsid w:val="004C287D"/>
    <w:rsid w:val="004C3277"/>
    <w:rsid w:val="004C6799"/>
    <w:rsid w:val="00531DD9"/>
    <w:rsid w:val="005D30BA"/>
    <w:rsid w:val="005F00AC"/>
    <w:rsid w:val="00600988"/>
    <w:rsid w:val="0065177C"/>
    <w:rsid w:val="006D2A44"/>
    <w:rsid w:val="00753C99"/>
    <w:rsid w:val="007E585B"/>
    <w:rsid w:val="008367A4"/>
    <w:rsid w:val="00851605"/>
    <w:rsid w:val="008D638D"/>
    <w:rsid w:val="008E07E6"/>
    <w:rsid w:val="009B426D"/>
    <w:rsid w:val="009C6F91"/>
    <w:rsid w:val="00A15B83"/>
    <w:rsid w:val="00A16FF8"/>
    <w:rsid w:val="00A17030"/>
    <w:rsid w:val="00A265BD"/>
    <w:rsid w:val="00A81BF4"/>
    <w:rsid w:val="00B577ED"/>
    <w:rsid w:val="00B662BA"/>
    <w:rsid w:val="00B72EC0"/>
    <w:rsid w:val="00C14B77"/>
    <w:rsid w:val="00C614F0"/>
    <w:rsid w:val="00D04A20"/>
    <w:rsid w:val="00E824EC"/>
    <w:rsid w:val="00E90F1E"/>
    <w:rsid w:val="00F32025"/>
    <w:rsid w:val="00F6164B"/>
    <w:rsid w:val="00FC18B1"/>
    <w:rsid w:val="00FE2F95"/>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2022-04-29T21:54:00Z</dcterms:created>
  <dcterms:modified xsi:type="dcterms:W3CDTF">2022-04-29T21:54:00Z</dcterms:modified>
</cp:coreProperties>
</file>