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30F97" w14:textId="77777777" w:rsidR="002A23F9" w:rsidRPr="002A23F9" w:rsidRDefault="002A23F9" w:rsidP="002A23F9">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8537"/>
      <w:bookmarkStart w:id="1" w:name="_Toc83310574"/>
      <w:bookmarkStart w:id="2" w:name="_Toc83362374"/>
      <w:bookmarkStart w:id="3" w:name="_Toc83362785"/>
      <w:bookmarkStart w:id="4" w:name="_Toc90309841"/>
      <w:bookmarkStart w:id="5" w:name="_Toc90389699"/>
      <w:bookmarkStart w:id="6" w:name="_Toc90860279"/>
      <w:r w:rsidRPr="002A23F9">
        <w:rPr>
          <w:rFonts w:ascii="Times New Roman" w:hAnsi="Times New Roman" w:cs="Times New Roman"/>
          <w:b/>
          <w:bCs/>
          <w:sz w:val="24"/>
          <w:szCs w:val="24"/>
        </w:rPr>
        <w:t>4.3 Accessory After the Fact</w:t>
      </w:r>
      <w:bookmarkEnd w:id="0"/>
      <w:bookmarkEnd w:id="1"/>
      <w:bookmarkEnd w:id="2"/>
      <w:bookmarkEnd w:id="3"/>
      <w:bookmarkEnd w:id="4"/>
      <w:bookmarkEnd w:id="5"/>
      <w:bookmarkEnd w:id="6"/>
    </w:p>
    <w:p w14:paraId="4659FC3B" w14:textId="77777777" w:rsidR="002A23F9" w:rsidRPr="002A23F9" w:rsidRDefault="002A23F9" w:rsidP="002A23F9">
      <w:pPr>
        <w:widowControl w:val="0"/>
        <w:spacing w:after="0" w:line="240" w:lineRule="auto"/>
        <w:rPr>
          <w:rFonts w:ascii="Times New Roman" w:eastAsia="Times New Roman" w:hAnsi="Times New Roman" w:cs="Times New Roman"/>
          <w:sz w:val="24"/>
          <w:szCs w:val="20"/>
        </w:rPr>
      </w:pPr>
    </w:p>
    <w:p w14:paraId="052E3E53" w14:textId="77777777" w:rsidR="002A23F9" w:rsidRPr="002A23F9" w:rsidRDefault="002A23F9" w:rsidP="002A23F9">
      <w:pPr>
        <w:widowControl w:val="0"/>
        <w:spacing w:after="0" w:line="240" w:lineRule="auto"/>
        <w:rPr>
          <w:rFonts w:ascii="Times New Roman" w:eastAsia="Times New Roman" w:hAnsi="Times New Roman" w:cs="Times New Roman"/>
          <w:sz w:val="24"/>
          <w:szCs w:val="20"/>
        </w:rPr>
      </w:pPr>
      <w:r w:rsidRPr="002A23F9">
        <w:rPr>
          <w:rFonts w:ascii="Times New Roman" w:eastAsia="Times New Roman" w:hAnsi="Times New Roman" w:cs="Times New Roman"/>
          <w:sz w:val="24"/>
          <w:szCs w:val="20"/>
        </w:rPr>
        <w:tab/>
        <w:t>The defendant is charged with having been an accessory after the fact to the crime of [</w:t>
      </w:r>
      <w:r w:rsidRPr="002A23F9">
        <w:rPr>
          <w:rFonts w:ascii="Times New Roman" w:eastAsia="Times New Roman" w:hAnsi="Times New Roman" w:cs="Times New Roman"/>
          <w:i/>
          <w:sz w:val="24"/>
          <w:szCs w:val="20"/>
          <w:u w:val="single"/>
        </w:rPr>
        <w:t>specify crime charged</w:t>
      </w:r>
      <w:r w:rsidRPr="002A23F9">
        <w:rPr>
          <w:rFonts w:ascii="Times New Roman" w:eastAsia="Times New Roman" w:hAnsi="Times New Roman" w:cs="Times New Roman"/>
          <w:sz w:val="24"/>
          <w:szCs w:val="20"/>
        </w:rPr>
        <w:t>].  For the defendant to be found guilty of that charge, the government must prove each of the following elements beyond a reasonable doubt:</w:t>
      </w:r>
    </w:p>
    <w:p w14:paraId="5A19B64A" w14:textId="77777777" w:rsidR="002A23F9" w:rsidRPr="002A23F9" w:rsidRDefault="002A23F9" w:rsidP="002A23F9">
      <w:pPr>
        <w:widowControl w:val="0"/>
        <w:spacing w:after="0" w:line="240" w:lineRule="auto"/>
        <w:rPr>
          <w:rFonts w:ascii="Times New Roman" w:eastAsia="Times New Roman" w:hAnsi="Times New Roman" w:cs="Times New Roman"/>
          <w:sz w:val="24"/>
          <w:szCs w:val="20"/>
        </w:rPr>
      </w:pPr>
    </w:p>
    <w:p w14:paraId="2773214E" w14:textId="77777777" w:rsidR="002A23F9" w:rsidRPr="002A23F9" w:rsidRDefault="002A23F9" w:rsidP="002A23F9">
      <w:pPr>
        <w:widowControl w:val="0"/>
        <w:spacing w:after="0" w:line="240" w:lineRule="auto"/>
        <w:rPr>
          <w:rFonts w:ascii="Times New Roman" w:eastAsia="Times New Roman" w:hAnsi="Times New Roman" w:cs="Times New Roman"/>
          <w:sz w:val="24"/>
          <w:szCs w:val="20"/>
        </w:rPr>
      </w:pPr>
      <w:r w:rsidRPr="002A23F9">
        <w:rPr>
          <w:rFonts w:ascii="Times New Roman" w:eastAsia="Times New Roman" w:hAnsi="Times New Roman" w:cs="Times New Roman"/>
          <w:sz w:val="24"/>
          <w:szCs w:val="20"/>
        </w:rPr>
        <w:tab/>
        <w:t>First, [</w:t>
      </w:r>
      <w:r w:rsidRPr="002A23F9">
        <w:rPr>
          <w:rFonts w:ascii="Times New Roman" w:eastAsia="Times New Roman" w:hAnsi="Times New Roman" w:cs="Times New Roman"/>
          <w:i/>
          <w:sz w:val="24"/>
          <w:szCs w:val="20"/>
          <w:u w:val="single"/>
        </w:rPr>
        <w:t xml:space="preserve">name of </w:t>
      </w:r>
      <w:proofErr w:type="spellStart"/>
      <w:r w:rsidRPr="002A23F9">
        <w:rPr>
          <w:rFonts w:ascii="Times New Roman" w:eastAsia="Times New Roman" w:hAnsi="Times New Roman" w:cs="Times New Roman"/>
          <w:i/>
          <w:sz w:val="24"/>
          <w:szCs w:val="20"/>
          <w:u w:val="single"/>
        </w:rPr>
        <w:t>pricipal</w:t>
      </w:r>
      <w:proofErr w:type="spellEnd"/>
      <w:r w:rsidRPr="002A23F9">
        <w:rPr>
          <w:rFonts w:ascii="Times New Roman" w:eastAsia="Times New Roman" w:hAnsi="Times New Roman" w:cs="Times New Roman"/>
          <w:sz w:val="24"/>
          <w:szCs w:val="20"/>
        </w:rPr>
        <w:t>] committed the crime of [</w:t>
      </w:r>
      <w:r w:rsidRPr="002A23F9">
        <w:rPr>
          <w:rFonts w:ascii="Times New Roman" w:eastAsia="Times New Roman" w:hAnsi="Times New Roman" w:cs="Times New Roman"/>
          <w:i/>
          <w:sz w:val="24"/>
          <w:szCs w:val="20"/>
          <w:u w:val="single"/>
        </w:rPr>
        <w:t>specify crime charged</w:t>
      </w:r>
      <w:proofErr w:type="gramStart"/>
      <w:r w:rsidRPr="002A23F9">
        <w:rPr>
          <w:rFonts w:ascii="Times New Roman" w:eastAsia="Times New Roman" w:hAnsi="Times New Roman" w:cs="Times New Roman"/>
          <w:sz w:val="24"/>
          <w:szCs w:val="20"/>
        </w:rPr>
        <w:t>];</w:t>
      </w:r>
      <w:proofErr w:type="gramEnd"/>
      <w:r w:rsidRPr="002A23F9">
        <w:rPr>
          <w:rFonts w:ascii="Times New Roman" w:eastAsia="Times New Roman" w:hAnsi="Times New Roman" w:cs="Times New Roman"/>
          <w:sz w:val="24"/>
          <w:szCs w:val="20"/>
        </w:rPr>
        <w:t xml:space="preserve"> </w:t>
      </w:r>
    </w:p>
    <w:p w14:paraId="06D180CF" w14:textId="77777777" w:rsidR="002A23F9" w:rsidRPr="002A23F9" w:rsidRDefault="002A23F9" w:rsidP="002A23F9">
      <w:pPr>
        <w:widowControl w:val="0"/>
        <w:spacing w:after="0" w:line="240" w:lineRule="auto"/>
        <w:rPr>
          <w:rFonts w:ascii="Times New Roman" w:eastAsia="Times New Roman" w:hAnsi="Times New Roman" w:cs="Times New Roman"/>
          <w:sz w:val="24"/>
          <w:szCs w:val="20"/>
        </w:rPr>
      </w:pPr>
    </w:p>
    <w:p w14:paraId="2E474603" w14:textId="77777777" w:rsidR="002A23F9" w:rsidRPr="002A23F9" w:rsidRDefault="002A23F9" w:rsidP="002A23F9">
      <w:pPr>
        <w:widowControl w:val="0"/>
        <w:spacing w:after="0" w:line="240" w:lineRule="auto"/>
        <w:rPr>
          <w:rFonts w:ascii="Times New Roman" w:eastAsia="Times New Roman" w:hAnsi="Times New Roman" w:cs="Times New Roman"/>
          <w:sz w:val="24"/>
          <w:szCs w:val="20"/>
        </w:rPr>
      </w:pPr>
      <w:r w:rsidRPr="002A23F9">
        <w:rPr>
          <w:rFonts w:ascii="Times New Roman" w:eastAsia="Times New Roman" w:hAnsi="Times New Roman" w:cs="Times New Roman"/>
          <w:sz w:val="24"/>
          <w:szCs w:val="20"/>
        </w:rPr>
        <w:tab/>
        <w:t>Second, the defendant knew that [</w:t>
      </w:r>
      <w:r w:rsidRPr="002A23F9">
        <w:rPr>
          <w:rFonts w:ascii="Times New Roman" w:eastAsia="Times New Roman" w:hAnsi="Times New Roman" w:cs="Times New Roman"/>
          <w:i/>
          <w:sz w:val="24"/>
          <w:szCs w:val="20"/>
          <w:u w:val="single"/>
        </w:rPr>
        <w:t>name of principal</w:t>
      </w:r>
      <w:r w:rsidRPr="002A23F9">
        <w:rPr>
          <w:rFonts w:ascii="Times New Roman" w:eastAsia="Times New Roman" w:hAnsi="Times New Roman" w:cs="Times New Roman"/>
          <w:sz w:val="24"/>
          <w:szCs w:val="20"/>
        </w:rPr>
        <w:t>] had committed the crime of [</w:t>
      </w:r>
      <w:r w:rsidRPr="002A23F9">
        <w:rPr>
          <w:rFonts w:ascii="Times New Roman" w:eastAsia="Times New Roman" w:hAnsi="Times New Roman" w:cs="Times New Roman"/>
          <w:i/>
          <w:sz w:val="24"/>
          <w:szCs w:val="20"/>
          <w:u w:val="single"/>
        </w:rPr>
        <w:t>specify crime charged</w:t>
      </w:r>
      <w:r w:rsidRPr="002A23F9">
        <w:rPr>
          <w:rFonts w:ascii="Times New Roman" w:eastAsia="Times New Roman" w:hAnsi="Times New Roman" w:cs="Times New Roman"/>
          <w:sz w:val="24"/>
          <w:szCs w:val="20"/>
        </w:rPr>
        <w:t>]; and</w:t>
      </w:r>
    </w:p>
    <w:p w14:paraId="7F55BF7F" w14:textId="77777777" w:rsidR="002A23F9" w:rsidRPr="002A23F9" w:rsidRDefault="002A23F9" w:rsidP="002A23F9">
      <w:pPr>
        <w:widowControl w:val="0"/>
        <w:spacing w:after="0" w:line="240" w:lineRule="auto"/>
        <w:rPr>
          <w:rFonts w:ascii="Times New Roman" w:eastAsia="Times New Roman" w:hAnsi="Times New Roman" w:cs="Times New Roman"/>
          <w:sz w:val="24"/>
          <w:szCs w:val="20"/>
        </w:rPr>
      </w:pPr>
    </w:p>
    <w:p w14:paraId="17A0663F" w14:textId="77777777" w:rsidR="002A23F9" w:rsidRPr="002A23F9" w:rsidRDefault="002A23F9" w:rsidP="002A23F9">
      <w:pPr>
        <w:widowControl w:val="0"/>
        <w:spacing w:after="0" w:line="240" w:lineRule="auto"/>
        <w:rPr>
          <w:rFonts w:ascii="Times New Roman" w:eastAsia="Times New Roman" w:hAnsi="Times New Roman" w:cs="Times New Roman"/>
          <w:sz w:val="24"/>
          <w:szCs w:val="20"/>
        </w:rPr>
      </w:pPr>
      <w:r w:rsidRPr="002A23F9">
        <w:rPr>
          <w:rFonts w:ascii="Times New Roman" w:eastAsia="Times New Roman" w:hAnsi="Times New Roman" w:cs="Times New Roman"/>
          <w:sz w:val="24"/>
          <w:szCs w:val="20"/>
        </w:rPr>
        <w:tab/>
        <w:t>Third, the defendant assisted [</w:t>
      </w:r>
      <w:r w:rsidRPr="002A23F9">
        <w:rPr>
          <w:rFonts w:ascii="Times New Roman" w:eastAsia="Times New Roman" w:hAnsi="Times New Roman" w:cs="Times New Roman"/>
          <w:i/>
          <w:sz w:val="24"/>
          <w:szCs w:val="20"/>
          <w:u w:val="single"/>
        </w:rPr>
        <w:t>name of</w:t>
      </w:r>
      <w:r w:rsidRPr="002A23F9">
        <w:rPr>
          <w:rFonts w:ascii="Times New Roman" w:eastAsia="Times New Roman" w:hAnsi="Times New Roman" w:cs="Times New Roman"/>
          <w:sz w:val="24"/>
          <w:szCs w:val="20"/>
        </w:rPr>
        <w:t xml:space="preserve"> </w:t>
      </w:r>
      <w:r w:rsidRPr="002A23F9">
        <w:rPr>
          <w:rFonts w:ascii="Times New Roman" w:eastAsia="Times New Roman" w:hAnsi="Times New Roman" w:cs="Times New Roman"/>
          <w:i/>
          <w:sz w:val="24"/>
          <w:szCs w:val="20"/>
          <w:u w:val="single"/>
        </w:rPr>
        <w:t>principal</w:t>
      </w:r>
      <w:r w:rsidRPr="002A23F9">
        <w:rPr>
          <w:rFonts w:ascii="Times New Roman" w:eastAsia="Times New Roman" w:hAnsi="Times New Roman" w:cs="Times New Roman"/>
          <w:sz w:val="24"/>
          <w:szCs w:val="20"/>
        </w:rPr>
        <w:t>]</w:t>
      </w:r>
      <w:r w:rsidRPr="002A23F9">
        <w:rPr>
          <w:rFonts w:ascii="Times New Roman" w:eastAsia="Times New Roman" w:hAnsi="Times New Roman" w:cs="Times New Roman"/>
          <w:i/>
          <w:sz w:val="24"/>
          <w:szCs w:val="20"/>
        </w:rPr>
        <w:t xml:space="preserve"> </w:t>
      </w:r>
      <w:r w:rsidRPr="002A23F9">
        <w:rPr>
          <w:rFonts w:ascii="Times New Roman" w:eastAsia="Times New Roman" w:hAnsi="Times New Roman" w:cs="Times New Roman"/>
          <w:sz w:val="24"/>
          <w:szCs w:val="20"/>
        </w:rPr>
        <w:t>with the specific purpose or design to hinder or prevent that person’s [apprehension] [trial] [or] [punishment].</w:t>
      </w:r>
    </w:p>
    <w:p w14:paraId="7F7F4325" w14:textId="77777777" w:rsidR="002A23F9" w:rsidRPr="002A23F9" w:rsidRDefault="002A23F9" w:rsidP="002A23F9">
      <w:pPr>
        <w:widowControl w:val="0"/>
        <w:spacing w:after="0" w:line="240" w:lineRule="auto"/>
        <w:rPr>
          <w:rFonts w:ascii="Times New Roman" w:eastAsia="Times New Roman" w:hAnsi="Times New Roman" w:cs="Times New Roman"/>
          <w:sz w:val="24"/>
          <w:szCs w:val="20"/>
        </w:rPr>
      </w:pPr>
    </w:p>
    <w:p w14:paraId="503FCE7D" w14:textId="77777777" w:rsidR="002A23F9" w:rsidRPr="002A23F9" w:rsidRDefault="002A23F9" w:rsidP="002A23F9">
      <w:pPr>
        <w:widowControl w:val="0"/>
        <w:spacing w:after="0" w:line="240" w:lineRule="auto"/>
        <w:rPr>
          <w:rFonts w:ascii="Times New Roman" w:eastAsia="Times New Roman" w:hAnsi="Times New Roman" w:cs="Times New Roman"/>
          <w:sz w:val="24"/>
          <w:szCs w:val="20"/>
        </w:rPr>
      </w:pPr>
      <w:r w:rsidRPr="002A23F9">
        <w:rPr>
          <w:rFonts w:ascii="Times New Roman" w:eastAsia="Times New Roman" w:hAnsi="Times New Roman" w:cs="Times New Roman"/>
          <w:sz w:val="24"/>
          <w:szCs w:val="20"/>
        </w:rPr>
        <w:tab/>
        <w:t>The government is not required to prove that [</w:t>
      </w:r>
      <w:r w:rsidRPr="002A23F9">
        <w:rPr>
          <w:rFonts w:ascii="Times New Roman" w:eastAsia="Times New Roman" w:hAnsi="Times New Roman" w:cs="Times New Roman"/>
          <w:i/>
          <w:sz w:val="24"/>
          <w:szCs w:val="20"/>
          <w:u w:val="single"/>
        </w:rPr>
        <w:t>name of principal</w:t>
      </w:r>
      <w:r w:rsidRPr="002A23F9">
        <w:rPr>
          <w:rFonts w:ascii="Times New Roman" w:eastAsia="Times New Roman" w:hAnsi="Times New Roman" w:cs="Times New Roman"/>
          <w:sz w:val="24"/>
          <w:szCs w:val="20"/>
        </w:rPr>
        <w:t>] has been indicted for or convicted of the crime of [</w:t>
      </w:r>
      <w:r w:rsidRPr="002A23F9">
        <w:rPr>
          <w:rFonts w:ascii="Times New Roman" w:eastAsia="Times New Roman" w:hAnsi="Times New Roman" w:cs="Times New Roman"/>
          <w:i/>
          <w:sz w:val="24"/>
          <w:szCs w:val="20"/>
          <w:u w:val="single"/>
        </w:rPr>
        <w:t>specify crime charged in the indictment</w:t>
      </w:r>
      <w:r w:rsidRPr="002A23F9">
        <w:rPr>
          <w:rFonts w:ascii="Times New Roman" w:eastAsia="Times New Roman" w:hAnsi="Times New Roman" w:cs="Times New Roman"/>
          <w:sz w:val="24"/>
          <w:szCs w:val="20"/>
        </w:rPr>
        <w:t>].</w:t>
      </w:r>
    </w:p>
    <w:p w14:paraId="3AE1688D" w14:textId="77777777" w:rsidR="002A23F9" w:rsidRPr="002A23F9" w:rsidRDefault="002A23F9" w:rsidP="002A23F9">
      <w:pPr>
        <w:widowControl w:val="0"/>
        <w:spacing w:after="0" w:line="240" w:lineRule="auto"/>
        <w:rPr>
          <w:rFonts w:ascii="Times New Roman" w:eastAsia="Times New Roman" w:hAnsi="Times New Roman" w:cs="Times New Roman"/>
          <w:sz w:val="24"/>
          <w:szCs w:val="20"/>
        </w:rPr>
      </w:pPr>
    </w:p>
    <w:p w14:paraId="7474CC93" w14:textId="77777777" w:rsidR="002A23F9" w:rsidRPr="002A23F9" w:rsidRDefault="002A23F9" w:rsidP="002A23F9">
      <w:pPr>
        <w:widowControl w:val="0"/>
        <w:spacing w:after="0" w:line="240" w:lineRule="auto"/>
        <w:ind w:right="-180"/>
        <w:jc w:val="center"/>
        <w:rPr>
          <w:rFonts w:ascii="Times New Roman" w:eastAsia="Times New Roman" w:hAnsi="Times New Roman" w:cs="Times New Roman"/>
          <w:sz w:val="24"/>
          <w:szCs w:val="20"/>
        </w:rPr>
      </w:pPr>
      <w:r w:rsidRPr="002A23F9">
        <w:rPr>
          <w:rFonts w:ascii="Times New Roman" w:eastAsia="Times New Roman" w:hAnsi="Times New Roman" w:cs="Times New Roman"/>
          <w:b/>
          <w:sz w:val="24"/>
          <w:szCs w:val="20"/>
        </w:rPr>
        <w:t>Comment</w:t>
      </w:r>
    </w:p>
    <w:p w14:paraId="3FD91E0F" w14:textId="77777777" w:rsidR="002A23F9" w:rsidRPr="002A23F9" w:rsidRDefault="002A23F9" w:rsidP="002A23F9">
      <w:pPr>
        <w:widowControl w:val="0"/>
        <w:spacing w:after="0" w:line="240" w:lineRule="auto"/>
        <w:rPr>
          <w:rFonts w:ascii="Times New Roman" w:eastAsia="Times New Roman" w:hAnsi="Times New Roman" w:cs="Times New Roman"/>
          <w:sz w:val="24"/>
          <w:szCs w:val="20"/>
        </w:rPr>
      </w:pPr>
    </w:p>
    <w:p w14:paraId="07630CA1" w14:textId="77777777" w:rsidR="002A23F9" w:rsidRPr="002A23F9" w:rsidRDefault="002A23F9" w:rsidP="002A23F9">
      <w:pPr>
        <w:widowControl w:val="0"/>
        <w:spacing w:after="0" w:line="240" w:lineRule="auto"/>
        <w:rPr>
          <w:rFonts w:ascii="Times New Roman" w:eastAsia="Times New Roman" w:hAnsi="Times New Roman" w:cs="Times New Roman"/>
          <w:sz w:val="24"/>
          <w:szCs w:val="20"/>
        </w:rPr>
      </w:pPr>
      <w:r w:rsidRPr="002A23F9">
        <w:rPr>
          <w:rFonts w:ascii="Times New Roman" w:eastAsia="Times New Roman" w:hAnsi="Times New Roman" w:cs="Times New Roman"/>
          <w:sz w:val="24"/>
          <w:szCs w:val="20"/>
        </w:rPr>
        <w:tab/>
        <w:t xml:space="preserve">The court must charge on the elements of the underlying offense if those elements are not set forth in another count.  </w:t>
      </w:r>
    </w:p>
    <w:p w14:paraId="7DE83488" w14:textId="77777777" w:rsidR="002A23F9" w:rsidRPr="002A23F9" w:rsidRDefault="002A23F9" w:rsidP="002A23F9">
      <w:pPr>
        <w:widowControl w:val="0"/>
        <w:spacing w:after="0" w:line="240" w:lineRule="auto"/>
        <w:rPr>
          <w:rFonts w:ascii="Times New Roman" w:eastAsia="Times New Roman" w:hAnsi="Times New Roman" w:cs="Times New Roman"/>
          <w:sz w:val="24"/>
          <w:szCs w:val="20"/>
        </w:rPr>
      </w:pPr>
    </w:p>
    <w:p w14:paraId="50344083" w14:textId="77777777" w:rsidR="002A23F9" w:rsidRPr="002A23F9" w:rsidRDefault="002A23F9" w:rsidP="002A23F9">
      <w:pPr>
        <w:widowControl w:val="0"/>
        <w:spacing w:after="0" w:line="240" w:lineRule="auto"/>
        <w:rPr>
          <w:rFonts w:ascii="Times New Roman" w:eastAsia="Times New Roman" w:hAnsi="Times New Roman" w:cs="Times New Roman"/>
          <w:sz w:val="24"/>
          <w:szCs w:val="20"/>
        </w:rPr>
      </w:pPr>
      <w:r w:rsidRPr="002A23F9">
        <w:rPr>
          <w:rFonts w:ascii="Times New Roman" w:eastAsia="Times New Roman" w:hAnsi="Times New Roman" w:cs="Times New Roman"/>
          <w:sz w:val="24"/>
          <w:szCs w:val="20"/>
        </w:rPr>
        <w:tab/>
        <w:t xml:space="preserve">When there is substantial evidence that the defendant participated in the principal offense before its completion, an instruction on this distinct offense need not be given.  </w:t>
      </w:r>
      <w:r w:rsidRPr="002A23F9">
        <w:rPr>
          <w:rFonts w:ascii="Times New Roman" w:eastAsia="Times New Roman" w:hAnsi="Times New Roman" w:cs="Times New Roman"/>
          <w:i/>
          <w:sz w:val="24"/>
          <w:szCs w:val="20"/>
        </w:rPr>
        <w:t xml:space="preserve">United States v. </w:t>
      </w:r>
      <w:proofErr w:type="spellStart"/>
      <w:r w:rsidRPr="002A23F9">
        <w:rPr>
          <w:rFonts w:ascii="Times New Roman" w:eastAsia="Times New Roman" w:hAnsi="Times New Roman" w:cs="Times New Roman"/>
          <w:i/>
          <w:sz w:val="24"/>
          <w:szCs w:val="20"/>
        </w:rPr>
        <w:t>Panza</w:t>
      </w:r>
      <w:proofErr w:type="spellEnd"/>
      <w:r w:rsidRPr="002A23F9">
        <w:rPr>
          <w:rFonts w:ascii="Times New Roman" w:eastAsia="Times New Roman" w:hAnsi="Times New Roman" w:cs="Times New Roman"/>
          <w:sz w:val="24"/>
          <w:szCs w:val="20"/>
        </w:rPr>
        <w:t xml:space="preserve">, 612 F.2d 432, 441 (9th Cir. 1979); </w:t>
      </w:r>
      <w:r w:rsidRPr="002A23F9">
        <w:rPr>
          <w:rFonts w:ascii="Times New Roman" w:eastAsia="Times New Roman" w:hAnsi="Times New Roman" w:cs="Times New Roman"/>
          <w:i/>
          <w:sz w:val="24"/>
          <w:szCs w:val="20"/>
        </w:rPr>
        <w:t>United States v. Jackson,</w:t>
      </w:r>
      <w:r w:rsidRPr="002A23F9">
        <w:rPr>
          <w:rFonts w:ascii="Times New Roman" w:eastAsia="Times New Roman" w:hAnsi="Times New Roman" w:cs="Times New Roman"/>
          <w:sz w:val="24"/>
          <w:szCs w:val="20"/>
        </w:rPr>
        <w:t xml:space="preserve"> 448 F.2d 963, 971 (9th Cir. 1971).</w:t>
      </w:r>
    </w:p>
    <w:p w14:paraId="7F9BCC36" w14:textId="77777777" w:rsidR="002A23F9" w:rsidRPr="002A23F9" w:rsidRDefault="002A23F9" w:rsidP="002A23F9">
      <w:pPr>
        <w:widowControl w:val="0"/>
        <w:spacing w:after="0" w:line="240" w:lineRule="auto"/>
        <w:rPr>
          <w:rFonts w:ascii="Times New Roman" w:eastAsia="Times New Roman" w:hAnsi="Times New Roman" w:cs="Times New Roman"/>
          <w:sz w:val="24"/>
          <w:szCs w:val="20"/>
        </w:rPr>
      </w:pPr>
    </w:p>
    <w:p w14:paraId="16F61FAB" w14:textId="7E1CF0A2" w:rsidR="002A23F9" w:rsidRPr="002A23F9" w:rsidRDefault="002A23F9" w:rsidP="002A23F9">
      <w:pPr>
        <w:widowControl w:val="0"/>
        <w:spacing w:after="0" w:line="240" w:lineRule="auto"/>
        <w:rPr>
          <w:rFonts w:ascii="Times New Roman" w:eastAsia="Times New Roman" w:hAnsi="Times New Roman" w:cs="Times New Roman"/>
          <w:sz w:val="24"/>
          <w:szCs w:val="20"/>
        </w:rPr>
      </w:pPr>
      <w:r w:rsidRPr="002A23F9">
        <w:rPr>
          <w:rFonts w:ascii="Times New Roman" w:eastAsia="Times New Roman" w:hAnsi="Times New Roman" w:cs="Times New Roman"/>
          <w:sz w:val="24"/>
          <w:szCs w:val="20"/>
        </w:rPr>
        <w:tab/>
        <w:t xml:space="preserve">Knowledge that the principal committed the offense charged may be inferred from circumstantial evidence.  </w:t>
      </w:r>
      <w:r w:rsidRPr="002A23F9">
        <w:rPr>
          <w:rFonts w:ascii="Times New Roman" w:eastAsia="Times New Roman" w:hAnsi="Times New Roman" w:cs="Times New Roman"/>
          <w:i/>
          <w:sz w:val="24"/>
          <w:szCs w:val="20"/>
        </w:rPr>
        <w:t>United States v. Mills</w:t>
      </w:r>
      <w:r w:rsidRPr="002A23F9">
        <w:rPr>
          <w:rFonts w:ascii="Times New Roman" w:eastAsia="Times New Roman" w:hAnsi="Times New Roman" w:cs="Times New Roman"/>
          <w:sz w:val="24"/>
          <w:szCs w:val="20"/>
        </w:rPr>
        <w:t>, 597 F.2d 693, 697 (9th Cir. 1979).  Accordingly, an instruction requiring “positive knowledge in contrast to imputed or implied knowledge” should not be given, but the jury should be instructed that the accessory after the fact must know of the principal’s actions and act with the “specific purpose or design” to hinder or prevent the principal’s apprehension, trial</w:t>
      </w:r>
      <w:r w:rsidR="00224BEF">
        <w:rPr>
          <w:rFonts w:ascii="Times New Roman" w:eastAsia="Times New Roman" w:hAnsi="Times New Roman" w:cs="Times New Roman"/>
          <w:sz w:val="24"/>
          <w:szCs w:val="20"/>
        </w:rPr>
        <w:t>,</w:t>
      </w:r>
      <w:r w:rsidRPr="002A23F9">
        <w:rPr>
          <w:rFonts w:ascii="Times New Roman" w:eastAsia="Times New Roman" w:hAnsi="Times New Roman" w:cs="Times New Roman"/>
          <w:sz w:val="24"/>
          <w:szCs w:val="20"/>
        </w:rPr>
        <w:t xml:space="preserve"> or punishment.  </w:t>
      </w:r>
      <w:r w:rsidRPr="002A23F9">
        <w:rPr>
          <w:rFonts w:ascii="Times New Roman" w:eastAsia="Times New Roman" w:hAnsi="Times New Roman" w:cs="Times New Roman"/>
          <w:i/>
          <w:sz w:val="24"/>
          <w:szCs w:val="20"/>
        </w:rPr>
        <w:t>Id.</w:t>
      </w:r>
    </w:p>
    <w:p w14:paraId="7B2993E5" w14:textId="77777777" w:rsidR="002A23F9" w:rsidRPr="002A23F9" w:rsidRDefault="002A23F9" w:rsidP="002A23F9">
      <w:pPr>
        <w:widowControl w:val="0"/>
        <w:spacing w:after="0" w:line="240" w:lineRule="auto"/>
        <w:rPr>
          <w:rFonts w:ascii="Times New Roman" w:eastAsia="Times New Roman" w:hAnsi="Times New Roman" w:cs="Times New Roman"/>
          <w:sz w:val="24"/>
          <w:szCs w:val="20"/>
        </w:rPr>
      </w:pPr>
    </w:p>
    <w:p w14:paraId="051BC1EA" w14:textId="77777777" w:rsidR="002A23F9" w:rsidRPr="002A23F9" w:rsidRDefault="002A23F9" w:rsidP="002A23F9">
      <w:pPr>
        <w:widowControl w:val="0"/>
        <w:spacing w:after="0" w:line="240" w:lineRule="auto"/>
        <w:rPr>
          <w:rFonts w:ascii="Times New Roman" w:eastAsia="Times New Roman" w:hAnsi="Times New Roman" w:cs="Times New Roman"/>
          <w:sz w:val="24"/>
          <w:szCs w:val="20"/>
        </w:rPr>
      </w:pPr>
      <w:r w:rsidRPr="002A23F9">
        <w:rPr>
          <w:rFonts w:ascii="Times New Roman" w:eastAsia="Times New Roman" w:hAnsi="Times New Roman" w:cs="Times New Roman"/>
          <w:sz w:val="24"/>
          <w:szCs w:val="20"/>
        </w:rPr>
        <w:tab/>
        <w:t>If the name of the principal is unknown, replace “[</w:t>
      </w:r>
      <w:r w:rsidRPr="002A23F9">
        <w:rPr>
          <w:rFonts w:ascii="Times New Roman" w:eastAsia="Times New Roman" w:hAnsi="Times New Roman" w:cs="Times New Roman"/>
          <w:i/>
          <w:sz w:val="24"/>
          <w:szCs w:val="20"/>
          <w:u w:val="single"/>
        </w:rPr>
        <w:t>name of principal</w:t>
      </w:r>
      <w:r w:rsidRPr="002A23F9">
        <w:rPr>
          <w:rFonts w:ascii="Times New Roman" w:eastAsia="Times New Roman" w:hAnsi="Times New Roman" w:cs="Times New Roman"/>
          <w:sz w:val="24"/>
          <w:szCs w:val="20"/>
        </w:rPr>
        <w:t xml:space="preserve">]” with “someone else.”  </w:t>
      </w:r>
    </w:p>
    <w:p w14:paraId="14EADC17" w14:textId="77777777" w:rsidR="002A23F9" w:rsidRPr="002A23F9" w:rsidRDefault="002A23F9" w:rsidP="002A23F9">
      <w:pPr>
        <w:widowControl w:val="0"/>
        <w:spacing w:after="0" w:line="240" w:lineRule="auto"/>
        <w:rPr>
          <w:rFonts w:ascii="Times New Roman" w:eastAsia="Times New Roman" w:hAnsi="Times New Roman" w:cs="Times New Roman"/>
          <w:sz w:val="24"/>
          <w:szCs w:val="20"/>
        </w:rPr>
      </w:pPr>
    </w:p>
    <w:p w14:paraId="110A2D09" w14:textId="77777777" w:rsidR="002A23F9" w:rsidRPr="002A23F9" w:rsidRDefault="002A23F9" w:rsidP="002A23F9">
      <w:pPr>
        <w:widowControl w:val="0"/>
        <w:spacing w:after="0" w:line="240" w:lineRule="auto"/>
        <w:rPr>
          <w:rFonts w:ascii="Times New Roman" w:eastAsia="Times New Roman" w:hAnsi="Times New Roman" w:cs="Times New Roman"/>
          <w:sz w:val="24"/>
          <w:szCs w:val="20"/>
        </w:rPr>
      </w:pPr>
    </w:p>
    <w:p w14:paraId="4E6E5B1B" w14:textId="77777777" w:rsidR="002A23F9" w:rsidRPr="002A23F9" w:rsidRDefault="002A23F9" w:rsidP="002A23F9">
      <w:pPr>
        <w:widowControl w:val="0"/>
        <w:spacing w:after="0" w:line="240" w:lineRule="auto"/>
        <w:jc w:val="right"/>
        <w:rPr>
          <w:rFonts w:ascii="Times New Roman" w:eastAsia="Times New Roman" w:hAnsi="Times New Roman" w:cs="Times New Roman"/>
          <w:sz w:val="24"/>
          <w:szCs w:val="20"/>
        </w:rPr>
      </w:pPr>
      <w:r w:rsidRPr="002A23F9">
        <w:rPr>
          <w:rFonts w:ascii="Times New Roman" w:eastAsia="Times New Roman" w:hAnsi="Times New Roman" w:cs="Times New Roman"/>
          <w:i/>
          <w:sz w:val="24"/>
          <w:szCs w:val="20"/>
        </w:rPr>
        <w:t>Revised Mar. 2018</w:t>
      </w:r>
    </w:p>
    <w:p w14:paraId="0ACE18C0" w14:textId="5093BA47" w:rsidR="00C97E04" w:rsidRPr="00EA72FC" w:rsidRDefault="00C97E04" w:rsidP="00EA72FC"/>
    <w:sectPr w:rsidR="00C97E04" w:rsidRPr="00EA7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224BEF"/>
    <w:rsid w:val="002A23F9"/>
    <w:rsid w:val="004D1662"/>
    <w:rsid w:val="005A7428"/>
    <w:rsid w:val="006C06EF"/>
    <w:rsid w:val="00C97E04"/>
    <w:rsid w:val="00EA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2022-08-22T20:16:00Z</dcterms:created>
  <dcterms:modified xsi:type="dcterms:W3CDTF">2022-08-22T20:16:00Z</dcterms:modified>
</cp:coreProperties>
</file>